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4D5F" w14:textId="77777777" w:rsidR="00B83CF3" w:rsidRPr="00B83CF3" w:rsidRDefault="00B83CF3" w:rsidP="00CE32F4">
      <w:pPr>
        <w:ind w:left="-234" w:right="-21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FE62B2" w14:textId="77777777" w:rsidR="00B83CF3" w:rsidRPr="00B83CF3" w:rsidRDefault="00B83CF3" w:rsidP="00CE32F4">
      <w:pPr>
        <w:ind w:left="-234" w:right="-21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F0AB6E" w14:textId="33FD1AEA" w:rsidR="00CE32F4" w:rsidRPr="00B83CF3" w:rsidRDefault="00CB5CCF" w:rsidP="00CE32F4">
      <w:pPr>
        <w:ind w:left="-234" w:right="-21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CF3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CE32F4" w:rsidRPr="00B83CF3">
        <w:rPr>
          <w:rFonts w:ascii="Times New Roman" w:hAnsi="Times New Roman" w:cs="Times New Roman"/>
          <w:color w:val="auto"/>
          <w:sz w:val="24"/>
          <w:szCs w:val="24"/>
        </w:rPr>
        <w:t xml:space="preserve">ou are hereby being notified </w:t>
      </w:r>
      <w:r w:rsidR="00A5235B" w:rsidRPr="00B83CF3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Pr="00B83CF3">
        <w:rPr>
          <w:rFonts w:ascii="Times New Roman" w:hAnsi="Times New Roman" w:cs="Times New Roman"/>
          <w:color w:val="auto"/>
          <w:sz w:val="24"/>
          <w:szCs w:val="24"/>
        </w:rPr>
        <w:t>Nature Trust (Malta)</w:t>
      </w:r>
      <w:r w:rsidR="00CE32F4" w:rsidRPr="00B83CF3">
        <w:rPr>
          <w:rFonts w:ascii="Times New Roman" w:hAnsi="Times New Roman" w:cs="Times New Roman"/>
          <w:color w:val="auto"/>
          <w:sz w:val="24"/>
          <w:szCs w:val="24"/>
        </w:rPr>
        <w:t xml:space="preserve"> has approved the recommendation indicated below. </w:t>
      </w:r>
    </w:p>
    <w:p w14:paraId="0AED87FC" w14:textId="08DA4B7D" w:rsidR="00AD2010" w:rsidRPr="00D36F21" w:rsidRDefault="00B729E9" w:rsidP="006006C4">
      <w:pPr>
        <w:jc w:val="right"/>
        <w:rPr>
          <w:color w:val="auto"/>
          <w:lang w:val="mt-MT"/>
        </w:rPr>
      </w:pPr>
      <w:r>
        <w:rPr>
          <w:color w:val="auto"/>
          <w:lang w:val="mt-MT"/>
        </w:rPr>
        <w:t>5th October</w:t>
      </w:r>
      <w:r w:rsidR="00434763">
        <w:rPr>
          <w:color w:val="auto"/>
          <w:lang w:val="mt-MT"/>
        </w:rPr>
        <w:t xml:space="preserve"> </w:t>
      </w:r>
      <w:r w:rsidR="00D36F21">
        <w:rPr>
          <w:color w:val="auto"/>
          <w:lang w:val="mt-MT"/>
        </w:rPr>
        <w:t>2021</w:t>
      </w:r>
    </w:p>
    <w:p w14:paraId="55868D1C" w14:textId="77777777" w:rsidR="00CE32F4" w:rsidRPr="00B83CF3" w:rsidRDefault="00CE32F4">
      <w:pPr>
        <w:rPr>
          <w:color w:val="auto"/>
        </w:rPr>
      </w:pPr>
    </w:p>
    <w:tbl>
      <w:tblPr>
        <w:tblW w:w="146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8"/>
        <w:gridCol w:w="1135"/>
        <w:gridCol w:w="1588"/>
        <w:gridCol w:w="2552"/>
        <w:gridCol w:w="1842"/>
        <w:gridCol w:w="1559"/>
      </w:tblGrid>
      <w:tr w:rsidR="00B83CF3" w:rsidRPr="005C4C27" w14:paraId="2C6F1469" w14:textId="77777777" w:rsidTr="00D36F21">
        <w:tc>
          <w:tcPr>
            <w:tcW w:w="1985" w:type="dxa"/>
          </w:tcPr>
          <w:p w14:paraId="25E05EB7" w14:textId="77777777" w:rsidR="00CE32F4" w:rsidRPr="005C4C27" w:rsidRDefault="0043465A" w:rsidP="00A71A57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Reference No. </w:t>
            </w:r>
          </w:p>
        </w:tc>
        <w:tc>
          <w:tcPr>
            <w:tcW w:w="3968" w:type="dxa"/>
          </w:tcPr>
          <w:p w14:paraId="2B9E4968" w14:textId="77777777" w:rsidR="00CE32F4" w:rsidRPr="005C4C27" w:rsidRDefault="00CE32F4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723" w:type="dxa"/>
            <w:gridSpan w:val="2"/>
          </w:tcPr>
          <w:p w14:paraId="7272D3B9" w14:textId="77777777" w:rsidR="00CE32F4" w:rsidRPr="005C4C27" w:rsidRDefault="00CE32F4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Decision</w:t>
            </w:r>
          </w:p>
        </w:tc>
        <w:tc>
          <w:tcPr>
            <w:tcW w:w="2552" w:type="dxa"/>
          </w:tcPr>
          <w:p w14:paraId="3A316235" w14:textId="77777777" w:rsidR="00CE32F4" w:rsidRPr="005C4C27" w:rsidRDefault="00CE32F4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Recommended Tenderer</w:t>
            </w:r>
          </w:p>
        </w:tc>
        <w:tc>
          <w:tcPr>
            <w:tcW w:w="1842" w:type="dxa"/>
          </w:tcPr>
          <w:p w14:paraId="13916ACA" w14:textId="77777777" w:rsidR="00E46CAE" w:rsidRPr="005C4C27" w:rsidRDefault="00DA0B6C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Price</w:t>
            </w:r>
            <w:r w:rsidR="00790B91"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Excl VAT</w:t>
            </w:r>
          </w:p>
        </w:tc>
        <w:tc>
          <w:tcPr>
            <w:tcW w:w="1559" w:type="dxa"/>
          </w:tcPr>
          <w:p w14:paraId="4CBA9190" w14:textId="77777777" w:rsidR="00CE32F4" w:rsidRPr="005C4C27" w:rsidRDefault="00CE32F4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Deposit for Objection</w:t>
            </w:r>
          </w:p>
        </w:tc>
      </w:tr>
      <w:tr w:rsidR="00B83CF3" w:rsidRPr="005C4C27" w14:paraId="3ADE9811" w14:textId="77777777" w:rsidTr="00D36F21">
        <w:tc>
          <w:tcPr>
            <w:tcW w:w="1985" w:type="dxa"/>
          </w:tcPr>
          <w:p w14:paraId="3C6EC47B" w14:textId="77777777" w:rsidR="00CE32F4" w:rsidRPr="005C4C27" w:rsidRDefault="00CE32F4" w:rsidP="0095654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746F57" w14:textId="77777777" w:rsidR="00CE32F4" w:rsidRPr="005C4C27" w:rsidRDefault="00CE32F4" w:rsidP="0095654A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DE0091E" w14:textId="77777777" w:rsidR="00CE32F4" w:rsidRPr="005C4C27" w:rsidRDefault="00CE32F4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Award</w:t>
            </w:r>
          </w:p>
        </w:tc>
        <w:tc>
          <w:tcPr>
            <w:tcW w:w="1588" w:type="dxa"/>
          </w:tcPr>
          <w:p w14:paraId="66CA7354" w14:textId="77777777" w:rsidR="00CE32F4" w:rsidRPr="005C4C27" w:rsidRDefault="00CE32F4" w:rsidP="009565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C4C2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Cancellation</w:t>
            </w:r>
          </w:p>
        </w:tc>
        <w:tc>
          <w:tcPr>
            <w:tcW w:w="2552" w:type="dxa"/>
          </w:tcPr>
          <w:p w14:paraId="7FB74207" w14:textId="77777777" w:rsidR="00CE32F4" w:rsidRPr="005C4C27" w:rsidRDefault="00CE32F4" w:rsidP="0095654A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6D0D44" w14:textId="77777777" w:rsidR="00CE32F4" w:rsidRPr="005C4C27" w:rsidRDefault="00CE32F4" w:rsidP="0095654A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A2B3F5" w14:textId="77777777" w:rsidR="00CE32F4" w:rsidRPr="005C4C27" w:rsidRDefault="00CE32F4" w:rsidP="0095654A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A5CB2" w:rsidRPr="005C4C27" w14:paraId="4AEB9DBC" w14:textId="77777777" w:rsidTr="00D36F21">
        <w:trPr>
          <w:trHeight w:val="1880"/>
        </w:trPr>
        <w:tc>
          <w:tcPr>
            <w:tcW w:w="1985" w:type="dxa"/>
            <w:vAlign w:val="center"/>
          </w:tcPr>
          <w:p w14:paraId="1BCAAE00" w14:textId="0C4DBA16" w:rsidR="005A5CB2" w:rsidRPr="00D36F21" w:rsidRDefault="005A5CB2" w:rsidP="005A5CB2">
            <w:pPr>
              <w:pStyle w:val="NormalWeb"/>
              <w:spacing w:before="0" w:beforeAutospacing="0" w:after="0" w:line="240" w:lineRule="auto"/>
              <w:rPr>
                <w:rFonts w:ascii="Calibri" w:hAnsi="Calibri" w:cs="Calibri"/>
                <w:sz w:val="22"/>
                <w:szCs w:val="22"/>
                <w:lang w:val="mt-M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ERDF.PA5.0121 – Tender 0</w:t>
            </w:r>
            <w:r w:rsidR="00AE11EF">
              <w:rPr>
                <w:rFonts w:ascii="Calibri" w:hAnsi="Calibri" w:cs="Calibri"/>
                <w:sz w:val="22"/>
                <w:szCs w:val="22"/>
              </w:rPr>
              <w:t>3</w:t>
            </w:r>
            <w:r w:rsidR="00B729E9">
              <w:rPr>
                <w:rFonts w:ascii="Calibri" w:hAnsi="Calibri" w:cs="Calibri"/>
                <w:sz w:val="22"/>
                <w:szCs w:val="22"/>
                <w:lang w:val="mt-MT"/>
              </w:rPr>
              <w:t>3</w:t>
            </w:r>
          </w:p>
          <w:p w14:paraId="7A08B425" w14:textId="77777777" w:rsidR="005A5CB2" w:rsidRPr="005C4C27" w:rsidRDefault="005A5CB2" w:rsidP="005A5CB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3B659CE1" w14:textId="00F978FD" w:rsidR="005A5CB2" w:rsidRPr="005C4C27" w:rsidRDefault="00B729E9" w:rsidP="005A5CB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29E9">
              <w:rPr>
                <w:rFonts w:asciiTheme="minorHAnsi" w:hAnsiTheme="minorHAnsi" w:cstheme="minorHAnsi"/>
                <w:b/>
                <w:bCs/>
              </w:rPr>
              <w:t>ERDF.05.121 – Tender 033: Tender for the supply, delivery and installation of Security Systems (CCTV, Intercom, Intruder Alarm System, and Fire System), as part of ERDF Project ERDF.05.121 – Wildlife Rehabilitation Centre</w:t>
            </w:r>
          </w:p>
        </w:tc>
        <w:tc>
          <w:tcPr>
            <w:tcW w:w="1135" w:type="dxa"/>
            <w:vAlign w:val="center"/>
          </w:tcPr>
          <w:p w14:paraId="444030C4" w14:textId="77777777" w:rsidR="005A5CB2" w:rsidRPr="005C4C27" w:rsidRDefault="005A5CB2" w:rsidP="005A5CB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AF62AFB" w14:textId="17B8CE30" w:rsidR="005A5CB2" w:rsidRPr="00D36F21" w:rsidRDefault="00D36F21" w:rsidP="005A5CB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mt-MT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mt-MT"/>
              </w:rPr>
              <w:t>Yes</w:t>
            </w:r>
          </w:p>
          <w:p w14:paraId="6D9B9E8D" w14:textId="5D46AA0A" w:rsidR="005A5CB2" w:rsidRPr="005C4C27" w:rsidRDefault="005A5CB2" w:rsidP="005A5CB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2D4B953" w14:textId="77777777" w:rsidR="0078377E" w:rsidRDefault="0078377E" w:rsidP="005A5CB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0A3042C" w14:textId="2C049376" w:rsidR="005A5CB2" w:rsidRPr="00D36F21" w:rsidRDefault="00D36F21" w:rsidP="005A5CB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mt-MT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mt-MT"/>
              </w:rPr>
              <w:t>N/A</w:t>
            </w:r>
          </w:p>
          <w:p w14:paraId="28E3C9CD" w14:textId="77777777" w:rsidR="005A5CB2" w:rsidRPr="005C4C27" w:rsidRDefault="005A5CB2" w:rsidP="005A5CB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9964E3" w14:textId="7662EF71" w:rsidR="005A5CB2" w:rsidRPr="00D36F21" w:rsidRDefault="00B729E9" w:rsidP="005A5CB2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mt-MT"/>
              </w:rPr>
            </w:pPr>
            <w:r>
              <w:rPr>
                <w:rFonts w:ascii="Calibri" w:hAnsi="Calibri" w:cs="Calibri"/>
                <w:szCs w:val="22"/>
                <w:lang w:val="mt-MT"/>
              </w:rPr>
              <w:t>CE Installations</w:t>
            </w:r>
            <w:r w:rsidR="00F172BF">
              <w:rPr>
                <w:rFonts w:ascii="Calibri" w:hAnsi="Calibri" w:cs="Calibri"/>
                <w:szCs w:val="22"/>
                <w:lang w:val="mt-MT"/>
              </w:rPr>
              <w:t xml:space="preserve"> Ltd.</w:t>
            </w:r>
          </w:p>
        </w:tc>
        <w:tc>
          <w:tcPr>
            <w:tcW w:w="1842" w:type="dxa"/>
            <w:vAlign w:val="center"/>
          </w:tcPr>
          <w:p w14:paraId="1822EE57" w14:textId="44A84D34" w:rsidR="005A5CB2" w:rsidRPr="005C4C27" w:rsidRDefault="00B729E9" w:rsidP="00D36F21">
            <w:pPr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szCs w:val="22"/>
                <w:lang w:val="mt-MT"/>
              </w:rPr>
              <w:t xml:space="preserve">€ </w:t>
            </w:r>
            <w:r w:rsidRPr="00B729E9">
              <w:rPr>
                <w:rFonts w:ascii="Calibri" w:hAnsi="Calibri" w:cs="Calibri"/>
                <w:szCs w:val="22"/>
                <w:lang w:val="mt-MT"/>
              </w:rPr>
              <w:t>19,772.08</w:t>
            </w:r>
          </w:p>
        </w:tc>
        <w:tc>
          <w:tcPr>
            <w:tcW w:w="1559" w:type="dxa"/>
            <w:vAlign w:val="center"/>
          </w:tcPr>
          <w:p w14:paraId="1427837A" w14:textId="3242974A" w:rsidR="005A5CB2" w:rsidRPr="005C4C27" w:rsidRDefault="005A5CB2" w:rsidP="005A5CB2">
            <w:pPr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EUR </w:t>
            </w:r>
            <w:r w:rsidR="00F172BF">
              <w:rPr>
                <w:rFonts w:asciiTheme="minorHAnsi" w:hAnsiTheme="minorHAnsi" w:cstheme="minorHAnsi"/>
                <w:color w:val="auto"/>
                <w:sz w:val="24"/>
                <w:szCs w:val="24"/>
                <w:lang w:val="mt-MT"/>
              </w:rPr>
              <w:t>400.00</w:t>
            </w:r>
          </w:p>
        </w:tc>
      </w:tr>
    </w:tbl>
    <w:p w14:paraId="4C0F1AE6" w14:textId="77777777" w:rsidR="00CE32F4" w:rsidRPr="00B83CF3" w:rsidRDefault="00CE32F4" w:rsidP="00CE32F4">
      <w:pPr>
        <w:rPr>
          <w:color w:val="auto"/>
        </w:rPr>
      </w:pPr>
    </w:p>
    <w:p w14:paraId="70795D40" w14:textId="1B1E01B7" w:rsidR="006006C4" w:rsidRPr="00E76789" w:rsidRDefault="006006C4" w:rsidP="006006C4">
      <w:pPr>
        <w:spacing w:after="120"/>
        <w:jc w:val="both"/>
        <w:rPr>
          <w:rFonts w:asciiTheme="minorHAnsi" w:hAnsiTheme="minorHAnsi" w:cstheme="minorHAnsi"/>
          <w:szCs w:val="22"/>
        </w:rPr>
      </w:pPr>
      <w:r w:rsidRPr="00E76789">
        <w:rPr>
          <w:rFonts w:asciiTheme="minorHAnsi" w:hAnsiTheme="minorHAnsi" w:cstheme="minorHAnsi"/>
          <w:szCs w:val="22"/>
        </w:rPr>
        <w:t xml:space="preserve">The decision has been published and is subject to any official objection to the recommended award being submitted at the Public Contracts Review Board, Notre Dame Ditch, Floriana </w:t>
      </w:r>
      <w:r w:rsidR="00D36F21" w:rsidRPr="00D36F21">
        <w:rPr>
          <w:rFonts w:asciiTheme="minorHAnsi" w:hAnsiTheme="minorHAnsi" w:cstheme="minorHAnsi"/>
          <w:szCs w:val="22"/>
        </w:rPr>
        <w:t xml:space="preserve">by </w:t>
      </w:r>
      <w:r w:rsidR="00434763">
        <w:rPr>
          <w:rFonts w:asciiTheme="minorHAnsi" w:hAnsiTheme="minorHAnsi" w:cstheme="minorHAnsi"/>
          <w:szCs w:val="22"/>
        </w:rPr>
        <w:t>1</w:t>
      </w:r>
      <w:r w:rsidR="00B729E9">
        <w:rPr>
          <w:rFonts w:asciiTheme="minorHAnsi" w:hAnsiTheme="minorHAnsi" w:cstheme="minorHAnsi"/>
          <w:szCs w:val="22"/>
          <w:lang w:val="mt-MT"/>
        </w:rPr>
        <w:t>5</w:t>
      </w:r>
      <w:r w:rsidR="00434763" w:rsidRPr="00434763">
        <w:rPr>
          <w:rFonts w:asciiTheme="minorHAnsi" w:hAnsiTheme="minorHAnsi" w:cstheme="minorHAnsi"/>
          <w:szCs w:val="22"/>
          <w:vertAlign w:val="superscript"/>
        </w:rPr>
        <w:t>th</w:t>
      </w:r>
      <w:r w:rsidR="00434763">
        <w:rPr>
          <w:rFonts w:asciiTheme="minorHAnsi" w:hAnsiTheme="minorHAnsi" w:cstheme="minorHAnsi"/>
          <w:szCs w:val="22"/>
        </w:rPr>
        <w:t xml:space="preserve"> October </w:t>
      </w:r>
      <w:r w:rsidR="00D36F21" w:rsidRPr="00D36F21">
        <w:rPr>
          <w:rFonts w:asciiTheme="minorHAnsi" w:hAnsiTheme="minorHAnsi" w:cstheme="minorHAnsi"/>
          <w:szCs w:val="22"/>
        </w:rPr>
        <w:t>2021, close of business</w:t>
      </w:r>
      <w:r w:rsidRPr="00E76789">
        <w:rPr>
          <w:rFonts w:asciiTheme="minorHAnsi" w:hAnsiTheme="minorHAnsi" w:cstheme="minorHAnsi"/>
          <w:szCs w:val="22"/>
        </w:rPr>
        <w:t>.</w:t>
      </w:r>
    </w:p>
    <w:p w14:paraId="33570745" w14:textId="01DDCF9E" w:rsidR="00CB5CCF" w:rsidRPr="00B83CF3" w:rsidRDefault="00AE11EF" w:rsidP="00EB2B9A">
      <w:pPr>
        <w:ind w:right="-21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056F">
        <w:rPr>
          <w:noProof/>
          <w:szCs w:val="22"/>
        </w:rPr>
        <w:drawing>
          <wp:inline distT="0" distB="0" distL="0" distR="0" wp14:anchorId="3572912D" wp14:editId="07384EB5">
            <wp:extent cx="1399264" cy="556260"/>
            <wp:effectExtent l="0" t="0" r="0" b="0"/>
            <wp:docPr id="3" name="Picture 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&#10;&#10;Description automatically generated"/>
                    <pic:cNvPicPr/>
                  </pic:nvPicPr>
                  <pic:blipFill rotWithShape="1">
                    <a:blip r:embed="rId6"/>
                    <a:srcRect l="18746" t="55987" r="56818" b="26742"/>
                    <a:stretch/>
                  </pic:blipFill>
                  <pic:spPr bwMode="auto">
                    <a:xfrm>
                      <a:off x="0" y="0"/>
                      <a:ext cx="1400545" cy="55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A3F1A" w14:textId="77777777" w:rsidR="00CB5CCF" w:rsidRPr="00B83CF3" w:rsidRDefault="00CB5CCF" w:rsidP="00CB5CCF">
      <w:pPr>
        <w:rPr>
          <w:b/>
          <w:color w:val="auto"/>
        </w:rPr>
      </w:pPr>
      <w:r w:rsidRPr="00B83CF3">
        <w:rPr>
          <w:b/>
          <w:color w:val="auto"/>
        </w:rPr>
        <w:t>Vincent Attard</w:t>
      </w:r>
    </w:p>
    <w:p w14:paraId="6D93BF34" w14:textId="77777777" w:rsidR="00CB5CCF" w:rsidRPr="00B83CF3" w:rsidRDefault="00CB5CCF" w:rsidP="00CB5CCF">
      <w:pPr>
        <w:rPr>
          <w:b/>
          <w:color w:val="auto"/>
        </w:rPr>
      </w:pPr>
      <w:r w:rsidRPr="00B83CF3">
        <w:rPr>
          <w:b/>
          <w:color w:val="auto"/>
        </w:rPr>
        <w:t>Project Leader</w:t>
      </w:r>
    </w:p>
    <w:p w14:paraId="581B2A58" w14:textId="77777777" w:rsidR="00CB5CCF" w:rsidRPr="00B83CF3" w:rsidRDefault="00CB5CCF" w:rsidP="00CB5CCF">
      <w:pPr>
        <w:rPr>
          <w:b/>
          <w:color w:val="auto"/>
        </w:rPr>
      </w:pPr>
      <w:r w:rsidRPr="00B83CF3">
        <w:rPr>
          <w:b/>
          <w:color w:val="auto"/>
        </w:rPr>
        <w:t>Executive President/CEO</w:t>
      </w:r>
    </w:p>
    <w:p w14:paraId="253466EF" w14:textId="77777777" w:rsidR="00CB5CCF" w:rsidRPr="00B83CF3" w:rsidRDefault="00CB5CCF" w:rsidP="00CB5CCF">
      <w:pPr>
        <w:rPr>
          <w:b/>
          <w:color w:val="auto"/>
        </w:rPr>
      </w:pPr>
      <w:r w:rsidRPr="00B83CF3">
        <w:rPr>
          <w:b/>
          <w:color w:val="auto"/>
        </w:rPr>
        <w:t>Nature Trust Malta</w:t>
      </w:r>
    </w:p>
    <w:sectPr w:rsidR="00CB5CCF" w:rsidRPr="00B83CF3" w:rsidSect="00CE3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5D35" w14:textId="77777777" w:rsidR="0040517F" w:rsidRDefault="0040517F" w:rsidP="00B83CF3">
      <w:r>
        <w:separator/>
      </w:r>
    </w:p>
  </w:endnote>
  <w:endnote w:type="continuationSeparator" w:id="0">
    <w:p w14:paraId="39C7B0EC" w14:textId="77777777" w:rsidR="0040517F" w:rsidRDefault="0040517F" w:rsidP="00B8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B29" w14:textId="77777777" w:rsidR="006006C4" w:rsidRDefault="00600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ook w:val="01E0" w:firstRow="1" w:lastRow="1" w:firstColumn="1" w:lastColumn="1" w:noHBand="0" w:noVBand="0"/>
    </w:tblPr>
    <w:tblGrid>
      <w:gridCol w:w="1956"/>
      <w:gridCol w:w="6549"/>
      <w:gridCol w:w="1985"/>
    </w:tblGrid>
    <w:tr w:rsidR="00B83CF3" w:rsidRPr="00217F99" w14:paraId="4F62AB0D" w14:textId="77777777" w:rsidTr="006006C4">
      <w:trPr>
        <w:jc w:val="center"/>
      </w:trPr>
      <w:tc>
        <w:tcPr>
          <w:tcW w:w="1956" w:type="dxa"/>
          <w:vAlign w:val="center"/>
        </w:tcPr>
        <w:p w14:paraId="661B6404" w14:textId="77777777" w:rsidR="00B83CF3" w:rsidRPr="00217F99" w:rsidRDefault="00B83CF3" w:rsidP="00B83CF3">
          <w:pPr>
            <w:pStyle w:val="Default"/>
            <w:spacing w:line="27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17F99">
            <w:rPr>
              <w:rFonts w:asciiTheme="minorHAnsi" w:hAnsiTheme="minorHAnsi" w:cstheme="minorHAnsi"/>
              <w:noProof/>
              <w:sz w:val="18"/>
              <w:szCs w:val="18"/>
              <w:lang w:eastAsia="en-GB"/>
            </w:rPr>
            <w:drawing>
              <wp:inline distT="0" distB="0" distL="0" distR="0" wp14:anchorId="1748F887" wp14:editId="65730E9C">
                <wp:extent cx="1102703" cy="720000"/>
                <wp:effectExtent l="0" t="0" r="2540" b="444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70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  <w:vAlign w:val="center"/>
        </w:tcPr>
        <w:p w14:paraId="43D8DB73" w14:textId="77777777" w:rsidR="00B83CF3" w:rsidRPr="00C56602" w:rsidRDefault="00B83CF3" w:rsidP="00B83CF3">
          <w:pPr>
            <w:pStyle w:val="Default"/>
            <w:spacing w:line="27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56602">
            <w:rPr>
              <w:rFonts w:asciiTheme="minorHAnsi" w:hAnsiTheme="minorHAnsi" w:cstheme="minorHAnsi"/>
              <w:sz w:val="18"/>
              <w:szCs w:val="18"/>
            </w:rPr>
            <w:t>Operational Programme I – European Structural and Investment Funds 2014-2020</w:t>
          </w:r>
        </w:p>
        <w:p w14:paraId="71679720" w14:textId="77777777" w:rsidR="00B83CF3" w:rsidRPr="00C56602" w:rsidRDefault="00B83CF3" w:rsidP="00B83CF3">
          <w:pPr>
            <w:pStyle w:val="Default"/>
            <w:spacing w:line="276" w:lineRule="auto"/>
            <w:jc w:val="center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56602">
            <w:rPr>
              <w:rFonts w:asciiTheme="minorHAnsi" w:hAnsiTheme="minorHAnsi" w:cstheme="minorHAnsi"/>
              <w:i/>
              <w:sz w:val="18"/>
              <w:szCs w:val="18"/>
            </w:rPr>
            <w:t>“</w:t>
          </w:r>
          <w:r w:rsidRPr="00C56602">
            <w:rPr>
              <w:rFonts w:asciiTheme="minorHAnsi" w:hAnsiTheme="minorHAnsi" w:cstheme="minorHAnsi"/>
              <w:i/>
              <w:iCs/>
              <w:sz w:val="18"/>
              <w:szCs w:val="18"/>
            </w:rPr>
            <w:t>Fostering a competitive and sustainable economy to meet our challenges</w:t>
          </w:r>
          <w:r w:rsidRPr="00C56602">
            <w:rPr>
              <w:rFonts w:asciiTheme="minorHAnsi" w:hAnsiTheme="minorHAnsi" w:cstheme="minorHAnsi"/>
              <w:i/>
              <w:sz w:val="18"/>
              <w:szCs w:val="18"/>
            </w:rPr>
            <w:t>”</w:t>
          </w:r>
        </w:p>
        <w:p w14:paraId="2E1DAA5A" w14:textId="77777777" w:rsidR="00B83CF3" w:rsidRPr="00C56602" w:rsidRDefault="00B83CF3" w:rsidP="00B83CF3">
          <w:pPr>
            <w:pStyle w:val="Default"/>
            <w:spacing w:line="27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56602">
            <w:rPr>
              <w:rFonts w:asciiTheme="minorHAnsi" w:hAnsiTheme="minorHAnsi" w:cstheme="minorHAnsi"/>
              <w:sz w:val="18"/>
              <w:szCs w:val="18"/>
            </w:rPr>
            <w:t>Project part-financed by the European Regional Development Fund</w:t>
          </w:r>
        </w:p>
        <w:p w14:paraId="431CFEC2" w14:textId="77777777" w:rsidR="00B83CF3" w:rsidRPr="00217F99" w:rsidRDefault="00B83CF3" w:rsidP="00B83CF3">
          <w:pPr>
            <w:jc w:val="center"/>
            <w:rPr>
              <w:rFonts w:cstheme="minorHAnsi"/>
              <w:sz w:val="18"/>
              <w:szCs w:val="18"/>
            </w:rPr>
          </w:pPr>
          <w:r w:rsidRPr="00C56602">
            <w:rPr>
              <w:rFonts w:cstheme="minorHAnsi"/>
              <w:sz w:val="18"/>
              <w:szCs w:val="18"/>
            </w:rPr>
            <w:t>Co-financing rate: 80% European Union; 20% National Funds</w:t>
          </w:r>
        </w:p>
      </w:tc>
      <w:tc>
        <w:tcPr>
          <w:tcW w:w="1985" w:type="dxa"/>
          <w:vAlign w:val="center"/>
        </w:tcPr>
        <w:p w14:paraId="4A663DEE" w14:textId="77777777" w:rsidR="00B83CF3" w:rsidRPr="00217F99" w:rsidRDefault="00B83CF3" w:rsidP="00B83CF3">
          <w:pPr>
            <w:pStyle w:val="Default"/>
            <w:spacing w:line="27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17F99">
            <w:rPr>
              <w:rFonts w:asciiTheme="minorHAnsi" w:hAnsiTheme="minorHAnsi" w:cstheme="minorHAnsi"/>
              <w:noProof/>
              <w:sz w:val="18"/>
              <w:szCs w:val="18"/>
              <w:lang w:eastAsia="en-GB"/>
            </w:rPr>
            <w:drawing>
              <wp:inline distT="0" distB="0" distL="0" distR="0" wp14:anchorId="0A046006" wp14:editId="64E4887D">
                <wp:extent cx="1079500" cy="730250"/>
                <wp:effectExtent l="0" t="0" r="635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0FBFF"/>
                            </a:clrFrom>
                            <a:clrTo>
                              <a:srgbClr val="F0FB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AED5F" w14:textId="77777777" w:rsidR="00B83CF3" w:rsidRDefault="00B83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7B8" w14:textId="77777777" w:rsidR="006006C4" w:rsidRDefault="0060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60E1" w14:textId="77777777" w:rsidR="0040517F" w:rsidRDefault="0040517F" w:rsidP="00B83CF3">
      <w:r>
        <w:separator/>
      </w:r>
    </w:p>
  </w:footnote>
  <w:footnote w:type="continuationSeparator" w:id="0">
    <w:p w14:paraId="08DCF073" w14:textId="77777777" w:rsidR="0040517F" w:rsidRDefault="0040517F" w:rsidP="00B8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EB9" w14:textId="77777777" w:rsidR="006006C4" w:rsidRDefault="0060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1" w:type="pct"/>
      <w:jc w:val="center"/>
      <w:tblLook w:val="01E0" w:firstRow="1" w:lastRow="1" w:firstColumn="1" w:lastColumn="1" w:noHBand="0" w:noVBand="0"/>
    </w:tblPr>
    <w:tblGrid>
      <w:gridCol w:w="5028"/>
      <w:gridCol w:w="4833"/>
      <w:gridCol w:w="3821"/>
    </w:tblGrid>
    <w:tr w:rsidR="006006C4" w:rsidRPr="00217F99" w14:paraId="137C90CE" w14:textId="77777777" w:rsidTr="006006C4">
      <w:trPr>
        <w:trHeight w:val="1134"/>
        <w:jc w:val="center"/>
      </w:trPr>
      <w:tc>
        <w:tcPr>
          <w:tcW w:w="1838" w:type="pct"/>
          <w:vAlign w:val="bottom"/>
        </w:tcPr>
        <w:p w14:paraId="12DD9019" w14:textId="77777777" w:rsidR="006006C4" w:rsidRPr="00217F99" w:rsidRDefault="006006C4" w:rsidP="006006C4">
          <w:pPr>
            <w:spacing w:line="360" w:lineRule="auto"/>
            <w:rPr>
              <w:rFonts w:cstheme="minorHAnsi"/>
              <w:b/>
              <w:sz w:val="40"/>
              <w:szCs w:val="40"/>
            </w:rPr>
          </w:pPr>
          <w:r>
            <w:rPr>
              <w:rFonts w:cstheme="minorHAnsi"/>
              <w:b/>
              <w:noProof/>
              <w:sz w:val="40"/>
              <w:szCs w:val="40"/>
            </w:rPr>
            <w:drawing>
              <wp:inline distT="0" distB="0" distL="0" distR="0" wp14:anchorId="2CCBDB6B" wp14:editId="23AD74A2">
                <wp:extent cx="1927274" cy="80542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ENG - 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653" cy="81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7" w:type="pct"/>
          <w:vAlign w:val="center"/>
        </w:tcPr>
        <w:p w14:paraId="58EDBA64" w14:textId="77777777" w:rsidR="006006C4" w:rsidRPr="00217F99" w:rsidRDefault="006006C4" w:rsidP="006006C4">
          <w:pPr>
            <w:spacing w:line="360" w:lineRule="auto"/>
            <w:jc w:val="center"/>
            <w:rPr>
              <w:rFonts w:cstheme="minorHAnsi"/>
              <w:b/>
              <w:sz w:val="40"/>
              <w:szCs w:val="40"/>
            </w:rPr>
          </w:pPr>
          <w:r w:rsidRPr="00217F99">
            <w:rPr>
              <w:rFonts w:cstheme="minorHAnsi"/>
              <w:noProof/>
            </w:rPr>
            <w:drawing>
              <wp:inline distT="0" distB="0" distL="0" distR="0" wp14:anchorId="50603FBF" wp14:editId="177A5483">
                <wp:extent cx="974387" cy="730652"/>
                <wp:effectExtent l="0" t="0" r="0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776" cy="76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5" w:type="pct"/>
        </w:tcPr>
        <w:tbl>
          <w:tblPr>
            <w:tblW w:w="357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75"/>
          </w:tblGrid>
          <w:tr w:rsidR="006006C4" w14:paraId="30DBCC12" w14:textId="77777777" w:rsidTr="006006C4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center"/>
                <w:hideMark/>
              </w:tcPr>
              <w:p w14:paraId="331467B8" w14:textId="77777777" w:rsidR="006006C4" w:rsidRDefault="006006C4" w:rsidP="006006C4">
                <w:pPr>
                  <w:spacing w:after="240"/>
                  <w:jc w:val="right"/>
                  <w:rPr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59264" behindDoc="0" locked="0" layoutInCell="1" allowOverlap="0" wp14:anchorId="4B08DC10" wp14:editId="2DEF2DAD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6006C4" w:rsidRPr="0075614B" w14:paraId="129BFB3A" w14:textId="77777777" w:rsidTr="00CC5875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7B309A4A" w14:textId="77777777" w:rsidR="006006C4" w:rsidRPr="0075614B" w:rsidRDefault="006006C4" w:rsidP="006006C4">
                <w:pPr>
                  <w:jc w:val="right"/>
                  <w:rPr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6006C4" w14:paraId="299A271E" w14:textId="77777777" w:rsidTr="00CC5875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05019ABE" w14:textId="77777777" w:rsidR="006006C4" w:rsidRDefault="006006C4" w:rsidP="006006C4">
                <w:pPr>
                  <w:rPr>
                    <w:sz w:val="20"/>
                    <w:lang w:eastAsia="en-GB"/>
                  </w:rPr>
                </w:pPr>
              </w:p>
            </w:tc>
          </w:tr>
        </w:tbl>
        <w:p w14:paraId="19DB774D" w14:textId="77777777" w:rsidR="006006C4" w:rsidRPr="00217F99" w:rsidRDefault="006006C4" w:rsidP="006006C4">
          <w:pPr>
            <w:spacing w:line="360" w:lineRule="auto"/>
            <w:jc w:val="right"/>
            <w:rPr>
              <w:rFonts w:cstheme="minorHAnsi"/>
              <w:noProof/>
            </w:rPr>
          </w:pPr>
        </w:p>
      </w:tc>
    </w:tr>
  </w:tbl>
  <w:p w14:paraId="11A6A78E" w14:textId="77777777" w:rsidR="00B83CF3" w:rsidRDefault="00B83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A0D6" w14:textId="77777777" w:rsidR="006006C4" w:rsidRDefault="00600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4"/>
    <w:rsid w:val="0000782A"/>
    <w:rsid w:val="00051421"/>
    <w:rsid w:val="000614C2"/>
    <w:rsid w:val="0006744C"/>
    <w:rsid w:val="00072AF3"/>
    <w:rsid w:val="00076EE4"/>
    <w:rsid w:val="000836F5"/>
    <w:rsid w:val="000911FE"/>
    <w:rsid w:val="000B244B"/>
    <w:rsid w:val="000C1C6C"/>
    <w:rsid w:val="000C41B6"/>
    <w:rsid w:val="000E7C88"/>
    <w:rsid w:val="000F3CA3"/>
    <w:rsid w:val="000F539C"/>
    <w:rsid w:val="001068C8"/>
    <w:rsid w:val="00133457"/>
    <w:rsid w:val="00145B57"/>
    <w:rsid w:val="0014675B"/>
    <w:rsid w:val="001506C0"/>
    <w:rsid w:val="00183D9F"/>
    <w:rsid w:val="001946CA"/>
    <w:rsid w:val="00194C44"/>
    <w:rsid w:val="00196015"/>
    <w:rsid w:val="001A0228"/>
    <w:rsid w:val="001A7334"/>
    <w:rsid w:val="001B264D"/>
    <w:rsid w:val="001B2AFC"/>
    <w:rsid w:val="001F0ED8"/>
    <w:rsid w:val="001F55C5"/>
    <w:rsid w:val="001F56B4"/>
    <w:rsid w:val="00205687"/>
    <w:rsid w:val="0021152C"/>
    <w:rsid w:val="00217701"/>
    <w:rsid w:val="0022520C"/>
    <w:rsid w:val="00235D07"/>
    <w:rsid w:val="00251CF5"/>
    <w:rsid w:val="002801DF"/>
    <w:rsid w:val="00285FD4"/>
    <w:rsid w:val="002A6006"/>
    <w:rsid w:val="002A6C01"/>
    <w:rsid w:val="002B1F89"/>
    <w:rsid w:val="002C039E"/>
    <w:rsid w:val="002C497C"/>
    <w:rsid w:val="002D38E5"/>
    <w:rsid w:val="002D5587"/>
    <w:rsid w:val="002E7EBC"/>
    <w:rsid w:val="00303C92"/>
    <w:rsid w:val="00311274"/>
    <w:rsid w:val="0031356F"/>
    <w:rsid w:val="0031724D"/>
    <w:rsid w:val="00326D1C"/>
    <w:rsid w:val="00332427"/>
    <w:rsid w:val="00337329"/>
    <w:rsid w:val="00343847"/>
    <w:rsid w:val="00350F80"/>
    <w:rsid w:val="003908C6"/>
    <w:rsid w:val="00393B33"/>
    <w:rsid w:val="003A06D3"/>
    <w:rsid w:val="003A268B"/>
    <w:rsid w:val="003C44CA"/>
    <w:rsid w:val="003C7546"/>
    <w:rsid w:val="003D3ABC"/>
    <w:rsid w:val="003D48AB"/>
    <w:rsid w:val="003D49F1"/>
    <w:rsid w:val="003F0C1D"/>
    <w:rsid w:val="003F7135"/>
    <w:rsid w:val="003F75A8"/>
    <w:rsid w:val="0040517F"/>
    <w:rsid w:val="00413C58"/>
    <w:rsid w:val="0042622B"/>
    <w:rsid w:val="0043465A"/>
    <w:rsid w:val="00434763"/>
    <w:rsid w:val="00435D70"/>
    <w:rsid w:val="00437138"/>
    <w:rsid w:val="00440D58"/>
    <w:rsid w:val="00440DA6"/>
    <w:rsid w:val="00454404"/>
    <w:rsid w:val="00461EDF"/>
    <w:rsid w:val="00464740"/>
    <w:rsid w:val="0047673F"/>
    <w:rsid w:val="00480416"/>
    <w:rsid w:val="0049632A"/>
    <w:rsid w:val="004B66E2"/>
    <w:rsid w:val="004C76FD"/>
    <w:rsid w:val="004E0292"/>
    <w:rsid w:val="004F0BCF"/>
    <w:rsid w:val="004F11B7"/>
    <w:rsid w:val="00542718"/>
    <w:rsid w:val="005579E4"/>
    <w:rsid w:val="005610EE"/>
    <w:rsid w:val="00573C9B"/>
    <w:rsid w:val="005756A8"/>
    <w:rsid w:val="005910A0"/>
    <w:rsid w:val="005A5CB2"/>
    <w:rsid w:val="005C4C27"/>
    <w:rsid w:val="005E2D83"/>
    <w:rsid w:val="006006C4"/>
    <w:rsid w:val="006209F9"/>
    <w:rsid w:val="00657D7A"/>
    <w:rsid w:val="00690E01"/>
    <w:rsid w:val="00693D16"/>
    <w:rsid w:val="006C706E"/>
    <w:rsid w:val="006D5E22"/>
    <w:rsid w:val="00700297"/>
    <w:rsid w:val="00700D7D"/>
    <w:rsid w:val="0070478D"/>
    <w:rsid w:val="007054B9"/>
    <w:rsid w:val="00714EED"/>
    <w:rsid w:val="0072517E"/>
    <w:rsid w:val="00770974"/>
    <w:rsid w:val="0078377E"/>
    <w:rsid w:val="00790B91"/>
    <w:rsid w:val="00794A65"/>
    <w:rsid w:val="00797B71"/>
    <w:rsid w:val="007C73F1"/>
    <w:rsid w:val="007C779C"/>
    <w:rsid w:val="007E35E8"/>
    <w:rsid w:val="007F23F8"/>
    <w:rsid w:val="007F4D57"/>
    <w:rsid w:val="00800C7D"/>
    <w:rsid w:val="00812CC4"/>
    <w:rsid w:val="00823568"/>
    <w:rsid w:val="008533F8"/>
    <w:rsid w:val="00853BBF"/>
    <w:rsid w:val="00867D3E"/>
    <w:rsid w:val="00877136"/>
    <w:rsid w:val="008A3F61"/>
    <w:rsid w:val="008A46A5"/>
    <w:rsid w:val="008D4781"/>
    <w:rsid w:val="008E3F25"/>
    <w:rsid w:val="008E4537"/>
    <w:rsid w:val="008E4A8E"/>
    <w:rsid w:val="008E76C0"/>
    <w:rsid w:val="00920D0F"/>
    <w:rsid w:val="00933174"/>
    <w:rsid w:val="00937ED7"/>
    <w:rsid w:val="009535B5"/>
    <w:rsid w:val="0095654A"/>
    <w:rsid w:val="0095750D"/>
    <w:rsid w:val="00994A06"/>
    <w:rsid w:val="009B2FFD"/>
    <w:rsid w:val="009B5CF1"/>
    <w:rsid w:val="009B73A8"/>
    <w:rsid w:val="009C1EB1"/>
    <w:rsid w:val="009D5AC3"/>
    <w:rsid w:val="009E0AC8"/>
    <w:rsid w:val="009F06DA"/>
    <w:rsid w:val="009F72F3"/>
    <w:rsid w:val="00A04B72"/>
    <w:rsid w:val="00A13D4C"/>
    <w:rsid w:val="00A42EDA"/>
    <w:rsid w:val="00A4748F"/>
    <w:rsid w:val="00A5235B"/>
    <w:rsid w:val="00A707A8"/>
    <w:rsid w:val="00A71A57"/>
    <w:rsid w:val="00A74C40"/>
    <w:rsid w:val="00A77FFA"/>
    <w:rsid w:val="00A80C55"/>
    <w:rsid w:val="00A85EE1"/>
    <w:rsid w:val="00AB3A2A"/>
    <w:rsid w:val="00AC21FC"/>
    <w:rsid w:val="00AC7685"/>
    <w:rsid w:val="00AD2010"/>
    <w:rsid w:val="00AD2B75"/>
    <w:rsid w:val="00AE11EF"/>
    <w:rsid w:val="00AE5B92"/>
    <w:rsid w:val="00B16CDD"/>
    <w:rsid w:val="00B22D37"/>
    <w:rsid w:val="00B24EEE"/>
    <w:rsid w:val="00B31F13"/>
    <w:rsid w:val="00B333BE"/>
    <w:rsid w:val="00B44452"/>
    <w:rsid w:val="00B461AF"/>
    <w:rsid w:val="00B47587"/>
    <w:rsid w:val="00B52A1C"/>
    <w:rsid w:val="00B56379"/>
    <w:rsid w:val="00B675C9"/>
    <w:rsid w:val="00B729E9"/>
    <w:rsid w:val="00B8184D"/>
    <w:rsid w:val="00B83CF3"/>
    <w:rsid w:val="00B860FA"/>
    <w:rsid w:val="00B866BB"/>
    <w:rsid w:val="00B8771C"/>
    <w:rsid w:val="00B90130"/>
    <w:rsid w:val="00BA3E8D"/>
    <w:rsid w:val="00BC0C1F"/>
    <w:rsid w:val="00BE24EF"/>
    <w:rsid w:val="00BE7686"/>
    <w:rsid w:val="00BE7A66"/>
    <w:rsid w:val="00C02976"/>
    <w:rsid w:val="00C02B43"/>
    <w:rsid w:val="00C03FAE"/>
    <w:rsid w:val="00C16532"/>
    <w:rsid w:val="00C275AB"/>
    <w:rsid w:val="00C47245"/>
    <w:rsid w:val="00C50638"/>
    <w:rsid w:val="00C56BD4"/>
    <w:rsid w:val="00C72CC3"/>
    <w:rsid w:val="00C924B4"/>
    <w:rsid w:val="00C94A15"/>
    <w:rsid w:val="00CA69D7"/>
    <w:rsid w:val="00CB3DCC"/>
    <w:rsid w:val="00CB5CCF"/>
    <w:rsid w:val="00CC4017"/>
    <w:rsid w:val="00CD01B5"/>
    <w:rsid w:val="00CE32F4"/>
    <w:rsid w:val="00CE411C"/>
    <w:rsid w:val="00D20115"/>
    <w:rsid w:val="00D27271"/>
    <w:rsid w:val="00D32D48"/>
    <w:rsid w:val="00D36F21"/>
    <w:rsid w:val="00D40508"/>
    <w:rsid w:val="00D61B41"/>
    <w:rsid w:val="00D620D3"/>
    <w:rsid w:val="00D84FDD"/>
    <w:rsid w:val="00DA0B6C"/>
    <w:rsid w:val="00DC77AA"/>
    <w:rsid w:val="00DE33EA"/>
    <w:rsid w:val="00DF0191"/>
    <w:rsid w:val="00E0002E"/>
    <w:rsid w:val="00E13AA9"/>
    <w:rsid w:val="00E14874"/>
    <w:rsid w:val="00E221AB"/>
    <w:rsid w:val="00E24243"/>
    <w:rsid w:val="00E25244"/>
    <w:rsid w:val="00E2752E"/>
    <w:rsid w:val="00E3085F"/>
    <w:rsid w:val="00E46CAE"/>
    <w:rsid w:val="00E70E39"/>
    <w:rsid w:val="00EB0FD2"/>
    <w:rsid w:val="00EB1832"/>
    <w:rsid w:val="00EB2B9A"/>
    <w:rsid w:val="00EC75C7"/>
    <w:rsid w:val="00ED0B7E"/>
    <w:rsid w:val="00ED1147"/>
    <w:rsid w:val="00ED219D"/>
    <w:rsid w:val="00EE3001"/>
    <w:rsid w:val="00EF7F7B"/>
    <w:rsid w:val="00F00F22"/>
    <w:rsid w:val="00F172BF"/>
    <w:rsid w:val="00F2424E"/>
    <w:rsid w:val="00F36E57"/>
    <w:rsid w:val="00F432A5"/>
    <w:rsid w:val="00F442E9"/>
    <w:rsid w:val="00F62212"/>
    <w:rsid w:val="00F63E6B"/>
    <w:rsid w:val="00F7115C"/>
    <w:rsid w:val="00F71A58"/>
    <w:rsid w:val="00F736E3"/>
    <w:rsid w:val="00F83C06"/>
    <w:rsid w:val="00F86902"/>
    <w:rsid w:val="00F86B71"/>
    <w:rsid w:val="00F90DAF"/>
    <w:rsid w:val="00FA4B5B"/>
    <w:rsid w:val="00FA7C6F"/>
    <w:rsid w:val="00FD1407"/>
    <w:rsid w:val="00FD72A8"/>
    <w:rsid w:val="00FE2E78"/>
    <w:rsid w:val="00FF1315"/>
    <w:rsid w:val="00FF203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7231"/>
  <w15:docId w15:val="{1C66BDD1-1F71-4ADB-AC6D-9FD482BE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F4"/>
    <w:rPr>
      <w:rFonts w:ascii="Arial" w:eastAsia="Times New Roman" w:hAnsi="Arial" w:cs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71A57"/>
    <w:rPr>
      <w:color w:val="808080"/>
    </w:rPr>
  </w:style>
  <w:style w:type="paragraph" w:customStyle="1" w:styleId="Default">
    <w:name w:val="Default"/>
    <w:rsid w:val="00B83CF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3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F3"/>
    <w:rPr>
      <w:rFonts w:ascii="Arial" w:eastAsia="Times New Roman" w:hAnsi="Arial" w:cs="Arial"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F3"/>
    <w:rPr>
      <w:rFonts w:ascii="Arial" w:eastAsia="Times New Roman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F3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0508"/>
    <w:pPr>
      <w:spacing w:before="100" w:beforeAutospacing="1" w:after="142" w:line="276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Cachia</cp:lastModifiedBy>
  <cp:revision>7</cp:revision>
  <cp:lastPrinted>2020-12-01T21:04:00Z</cp:lastPrinted>
  <dcterms:created xsi:type="dcterms:W3CDTF">2021-06-01T11:41:00Z</dcterms:created>
  <dcterms:modified xsi:type="dcterms:W3CDTF">2021-10-04T22:26:00Z</dcterms:modified>
</cp:coreProperties>
</file>