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43A7F0" w14:textId="77777777" w:rsidR="0088698F" w:rsidRDefault="0088698F" w:rsidP="0088698F">
      <w:pPr>
        <w:rPr>
          <w:rFonts w:cstheme="minorHAnsi"/>
          <w:b/>
          <w:bCs/>
          <w:color w:val="000000"/>
          <w:lang w:eastAsia="en-GB"/>
        </w:rPr>
      </w:pPr>
      <w:r w:rsidRPr="00797AEB">
        <w:rPr>
          <w:rFonts w:cstheme="minorHAnsi"/>
          <w:b/>
          <w:bCs/>
          <w:color w:val="000000"/>
          <w:lang w:eastAsia="en-GB"/>
        </w:rPr>
        <w:t xml:space="preserve">Tender for Plastering, Painting, Tile-Laying, the Manufacture, Supply, Delivery and Installation of </w:t>
      </w:r>
      <w:proofErr w:type="spellStart"/>
      <w:r w:rsidRPr="00797AEB">
        <w:rPr>
          <w:rFonts w:cstheme="minorHAnsi"/>
          <w:b/>
          <w:bCs/>
          <w:color w:val="000000"/>
          <w:lang w:eastAsia="en-GB"/>
        </w:rPr>
        <w:t>Aluminium</w:t>
      </w:r>
      <w:proofErr w:type="spellEnd"/>
      <w:r w:rsidRPr="00797AEB">
        <w:rPr>
          <w:rFonts w:cstheme="minorHAnsi"/>
          <w:b/>
          <w:bCs/>
          <w:color w:val="000000"/>
          <w:lang w:eastAsia="en-GB"/>
        </w:rPr>
        <w:t xml:space="preserve"> Apertures, Two Garage Doors, and a Spiral Staircase as part of ERDF Project ERDF.05.121 – Wildlife Rehabilitation Centre</w:t>
      </w:r>
    </w:p>
    <w:p w14:paraId="138E797B" w14:textId="77777777" w:rsidR="0088698F" w:rsidRDefault="0088698F" w:rsidP="0088698F">
      <w:pPr>
        <w:rPr>
          <w:rFonts w:cstheme="minorHAnsi"/>
          <w:b/>
          <w:bCs/>
          <w:color w:val="000000"/>
          <w:lang w:eastAsia="en-GB"/>
        </w:rPr>
      </w:pPr>
      <w:r>
        <w:rPr>
          <w:rFonts w:cstheme="minorHAnsi"/>
          <w:b/>
          <w:bCs/>
          <w:color w:val="000000"/>
          <w:lang w:eastAsia="en-GB"/>
        </w:rPr>
        <w:t>ERDF.05.0121 – Tender 030</w:t>
      </w:r>
    </w:p>
    <w:p w14:paraId="1C217D56" w14:textId="77777777" w:rsidR="005928D6" w:rsidRDefault="005928D6" w:rsidP="00170F47">
      <w:pPr>
        <w:rPr>
          <w:rFonts w:ascii="Trebuchet MS" w:hAnsi="Trebuchet MS"/>
          <w:sz w:val="20"/>
          <w:szCs w:val="20"/>
        </w:rPr>
      </w:pPr>
    </w:p>
    <w:p w14:paraId="4BD20616" w14:textId="77777777" w:rsidR="00170F47" w:rsidRPr="005928D6" w:rsidRDefault="005928D6" w:rsidP="00170F47">
      <w:pPr>
        <w:rPr>
          <w:rFonts w:ascii="Arial Narrow" w:hAnsi="Arial Narrow" w:cs="Calibri"/>
          <w:b/>
          <w:bCs/>
          <w:color w:val="000000"/>
          <w:sz w:val="26"/>
          <w:szCs w:val="26"/>
          <w:lang w:val="en-GB" w:eastAsia="en-GB"/>
        </w:rPr>
      </w:pPr>
      <w:r w:rsidRPr="005928D6">
        <w:rPr>
          <w:rFonts w:ascii="Arial Narrow" w:hAnsi="Arial Narrow" w:cs="Calibri"/>
          <w:b/>
          <w:bCs/>
          <w:color w:val="000000"/>
          <w:sz w:val="26"/>
          <w:szCs w:val="26"/>
          <w:lang w:val="en-GB" w:eastAsia="en-GB"/>
        </w:rPr>
        <w:t>Literature List</w:t>
      </w:r>
    </w:p>
    <w:p w14:paraId="53405C86" w14:textId="77777777" w:rsidR="00170F47" w:rsidRDefault="00170F47" w:rsidP="00170F47"/>
    <w:p w14:paraId="672A550C" w14:textId="77777777" w:rsidR="00170F47" w:rsidRDefault="00170F47" w:rsidP="00170F47">
      <w:pPr>
        <w:rPr>
          <w:rFonts w:ascii="Trebuchet MS" w:hAnsi="Trebuchet MS"/>
          <w:b/>
          <w:sz w:val="20"/>
          <w:szCs w:val="20"/>
        </w:rPr>
      </w:pPr>
    </w:p>
    <w:p w14:paraId="5E0D9B6D" w14:textId="43DB01BC" w:rsidR="00170F47" w:rsidRDefault="00170F47" w:rsidP="00170F47">
      <w:pPr>
        <w:rPr>
          <w:rFonts w:ascii="Trebuchet MS" w:hAnsi="Trebuchet MS"/>
          <w:b/>
          <w:sz w:val="20"/>
          <w:szCs w:val="20"/>
          <w:u w:val="single"/>
        </w:rPr>
      </w:pPr>
      <w:r w:rsidRPr="00B61DC3">
        <w:rPr>
          <w:rFonts w:ascii="Trebuchet MS" w:hAnsi="Trebuchet MS"/>
          <w:b/>
          <w:sz w:val="20"/>
          <w:szCs w:val="20"/>
        </w:rPr>
        <w:t xml:space="preserve">List of literature </w:t>
      </w:r>
      <w:r w:rsidRPr="00B61DC3">
        <w:rPr>
          <w:rFonts w:ascii="Trebuchet MS" w:hAnsi="Trebuchet MS"/>
          <w:b/>
          <w:sz w:val="20"/>
          <w:szCs w:val="20"/>
          <w:u w:val="single"/>
        </w:rPr>
        <w:t>that will be submitted by the bidder to corroborate the technical offer/</w:t>
      </w:r>
      <w:r w:rsidR="00BB4222">
        <w:rPr>
          <w:rFonts w:ascii="Trebuchet MS" w:hAnsi="Trebuchet MS"/>
          <w:b/>
          <w:sz w:val="20"/>
          <w:szCs w:val="20"/>
          <w:u w:val="single"/>
        </w:rPr>
        <w:t xml:space="preserve"> </w:t>
      </w:r>
      <w:r w:rsidRPr="00B61DC3">
        <w:rPr>
          <w:rFonts w:ascii="Trebuchet MS" w:hAnsi="Trebuchet MS"/>
          <w:b/>
          <w:sz w:val="20"/>
          <w:szCs w:val="20"/>
          <w:u w:val="single"/>
        </w:rPr>
        <w:t xml:space="preserve">declaration </w:t>
      </w:r>
      <w:r w:rsidRPr="00B61DC3">
        <w:rPr>
          <w:sz w:val="20"/>
          <w:szCs w:val="20"/>
          <w:vertAlign w:val="superscript"/>
          <w:lang w:val="en-GB"/>
        </w:rPr>
        <w:t>(Note 2)</w:t>
      </w:r>
    </w:p>
    <w:p w14:paraId="4B109E48" w14:textId="77777777" w:rsidR="00170F47" w:rsidRDefault="00170F47" w:rsidP="00170F47">
      <w:pPr>
        <w:rPr>
          <w:rFonts w:ascii="Trebuchet MS" w:hAnsi="Trebuchet MS"/>
          <w:b/>
          <w:sz w:val="20"/>
          <w:szCs w:val="20"/>
          <w:u w:val="single"/>
        </w:rPr>
      </w:pPr>
    </w:p>
    <w:p w14:paraId="57950965" w14:textId="77777777" w:rsidR="00170F47" w:rsidRDefault="00170F47" w:rsidP="00170F47">
      <w:pPr>
        <w:rPr>
          <w:rFonts w:ascii="Trebuchet MS" w:hAnsi="Trebuchet MS"/>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9"/>
        <w:gridCol w:w="4678"/>
        <w:gridCol w:w="3569"/>
      </w:tblGrid>
      <w:tr w:rsidR="00940B83" w:rsidRPr="00940B83" w14:paraId="12B023F6" w14:textId="1B7BD349" w:rsidTr="00940B83">
        <w:trPr>
          <w:trHeight w:val="473"/>
          <w:jc w:val="center"/>
        </w:trPr>
        <w:tc>
          <w:tcPr>
            <w:tcW w:w="769" w:type="dxa"/>
            <w:shd w:val="clear" w:color="auto" w:fill="E6E6E6"/>
          </w:tcPr>
          <w:p w14:paraId="0B964E59" w14:textId="77777777" w:rsidR="00940B83" w:rsidRPr="00940B83" w:rsidRDefault="00940B83" w:rsidP="00E24BA4">
            <w:pPr>
              <w:widowControl w:val="0"/>
              <w:spacing w:before="240" w:line="240" w:lineRule="exact"/>
              <w:jc w:val="both"/>
              <w:rPr>
                <w:rFonts w:asciiTheme="minorHAnsi" w:hAnsiTheme="minorHAnsi" w:cstheme="minorHAnsi"/>
                <w:b/>
                <w:snapToGrid w:val="0"/>
                <w:sz w:val="22"/>
                <w:szCs w:val="22"/>
              </w:rPr>
            </w:pPr>
            <w:r w:rsidRPr="00940B83">
              <w:rPr>
                <w:rFonts w:asciiTheme="minorHAnsi" w:hAnsiTheme="minorHAnsi" w:cstheme="minorHAnsi"/>
                <w:b/>
                <w:snapToGrid w:val="0"/>
                <w:sz w:val="22"/>
                <w:szCs w:val="22"/>
              </w:rPr>
              <w:t>Item</w:t>
            </w:r>
          </w:p>
        </w:tc>
        <w:tc>
          <w:tcPr>
            <w:tcW w:w="4678" w:type="dxa"/>
            <w:shd w:val="clear" w:color="auto" w:fill="E6E6E6"/>
          </w:tcPr>
          <w:p w14:paraId="204859F7" w14:textId="535FD4C0" w:rsidR="00940B83" w:rsidRPr="00940B83" w:rsidRDefault="00940B83" w:rsidP="00E24BA4">
            <w:pPr>
              <w:widowControl w:val="0"/>
              <w:spacing w:before="240" w:line="240" w:lineRule="exact"/>
              <w:jc w:val="both"/>
              <w:rPr>
                <w:rFonts w:asciiTheme="minorHAnsi" w:hAnsiTheme="minorHAnsi" w:cstheme="minorHAnsi"/>
                <w:b/>
                <w:snapToGrid w:val="0"/>
                <w:sz w:val="22"/>
                <w:szCs w:val="22"/>
              </w:rPr>
            </w:pPr>
            <w:r w:rsidRPr="00940B83">
              <w:rPr>
                <w:rFonts w:asciiTheme="minorHAnsi" w:hAnsiTheme="minorHAnsi" w:cstheme="minorHAnsi"/>
                <w:b/>
                <w:snapToGrid w:val="0"/>
                <w:sz w:val="22"/>
                <w:szCs w:val="22"/>
              </w:rPr>
              <w:t>Manufacturer’s Literature of the items below the bidder intends to supply and install if awarded this tender, to provide the Contracting Authority with the necessary comfort that it meets the set specifications</w:t>
            </w:r>
          </w:p>
        </w:tc>
        <w:tc>
          <w:tcPr>
            <w:tcW w:w="3569" w:type="dxa"/>
            <w:shd w:val="clear" w:color="auto" w:fill="E6E6E6"/>
          </w:tcPr>
          <w:p w14:paraId="786550B0" w14:textId="113FF7E5" w:rsidR="00940B83" w:rsidRPr="00940B83" w:rsidRDefault="00940B83" w:rsidP="00E24BA4">
            <w:pPr>
              <w:widowControl w:val="0"/>
              <w:spacing w:before="240" w:line="240" w:lineRule="exact"/>
              <w:jc w:val="both"/>
              <w:rPr>
                <w:rFonts w:asciiTheme="minorHAnsi" w:hAnsiTheme="minorHAnsi" w:cstheme="minorHAnsi"/>
                <w:b/>
                <w:snapToGrid w:val="0"/>
                <w:sz w:val="22"/>
                <w:szCs w:val="22"/>
              </w:rPr>
            </w:pPr>
            <w:r w:rsidRPr="00940B83">
              <w:rPr>
                <w:rFonts w:asciiTheme="minorHAnsi" w:hAnsiTheme="minorHAnsi" w:cstheme="minorHAnsi"/>
                <w:b/>
                <w:snapToGrid w:val="0"/>
                <w:sz w:val="22"/>
                <w:szCs w:val="22"/>
              </w:rPr>
              <w:t xml:space="preserve">Reference in the </w:t>
            </w:r>
            <w:r>
              <w:rPr>
                <w:rFonts w:asciiTheme="minorHAnsi" w:hAnsiTheme="minorHAnsi" w:cstheme="minorHAnsi"/>
                <w:b/>
                <w:snapToGrid w:val="0"/>
                <w:sz w:val="22"/>
                <w:szCs w:val="22"/>
              </w:rPr>
              <w:t>Tender Document</w:t>
            </w:r>
          </w:p>
        </w:tc>
      </w:tr>
      <w:tr w:rsidR="00940B83" w:rsidRPr="00940B83" w14:paraId="052A3A63" w14:textId="4668E4BD" w:rsidTr="002E7E36">
        <w:trPr>
          <w:trHeight w:val="510"/>
          <w:jc w:val="center"/>
        </w:trPr>
        <w:tc>
          <w:tcPr>
            <w:tcW w:w="769" w:type="dxa"/>
          </w:tcPr>
          <w:p w14:paraId="054248F1" w14:textId="1F8DA9C0" w:rsidR="00940B83" w:rsidRPr="00940B83" w:rsidRDefault="00940B83" w:rsidP="00940B83">
            <w:pPr>
              <w:pStyle w:val="ListParagraph"/>
              <w:widowControl w:val="0"/>
              <w:numPr>
                <w:ilvl w:val="0"/>
                <w:numId w:val="1"/>
              </w:numPr>
              <w:spacing w:before="240" w:line="240" w:lineRule="exact"/>
              <w:jc w:val="center"/>
              <w:rPr>
                <w:rFonts w:asciiTheme="minorHAnsi" w:hAnsiTheme="minorHAnsi" w:cstheme="minorHAnsi"/>
                <w:b/>
                <w:snapToGrid w:val="0"/>
                <w:sz w:val="22"/>
                <w:szCs w:val="22"/>
              </w:rPr>
            </w:pPr>
          </w:p>
        </w:tc>
        <w:tc>
          <w:tcPr>
            <w:tcW w:w="4678" w:type="dxa"/>
          </w:tcPr>
          <w:p w14:paraId="5AF50769" w14:textId="615C6884" w:rsidR="00940B83" w:rsidRPr="00940B83" w:rsidRDefault="00940B83" w:rsidP="00940B83">
            <w:pPr>
              <w:widowControl w:val="0"/>
              <w:spacing w:before="240" w:line="240" w:lineRule="exact"/>
              <w:rPr>
                <w:rFonts w:asciiTheme="minorHAnsi" w:hAnsiTheme="minorHAnsi" w:cstheme="minorHAnsi"/>
                <w:b/>
                <w:bCs/>
                <w:snapToGrid w:val="0"/>
                <w:sz w:val="22"/>
                <w:szCs w:val="22"/>
              </w:rPr>
            </w:pPr>
            <w:r w:rsidRPr="00940B83">
              <w:rPr>
                <w:rFonts w:asciiTheme="minorHAnsi" w:hAnsiTheme="minorHAnsi" w:cstheme="minorHAnsi"/>
                <w:snapToGrid w:val="0"/>
                <w:sz w:val="22"/>
                <w:szCs w:val="22"/>
              </w:rPr>
              <w:t xml:space="preserve">Paints to be used for </w:t>
            </w:r>
            <w:r w:rsidRPr="00940B83">
              <w:rPr>
                <w:rFonts w:asciiTheme="minorHAnsi" w:hAnsiTheme="minorHAnsi" w:cstheme="minorHAnsi"/>
                <w:b/>
                <w:bCs/>
                <w:snapToGrid w:val="0"/>
                <w:sz w:val="22"/>
                <w:szCs w:val="22"/>
              </w:rPr>
              <w:t>BOTH internal and external spaces</w:t>
            </w:r>
          </w:p>
        </w:tc>
        <w:tc>
          <w:tcPr>
            <w:tcW w:w="3569" w:type="dxa"/>
            <w:vAlign w:val="center"/>
          </w:tcPr>
          <w:p w14:paraId="411C0CA3" w14:textId="37CB73EE" w:rsidR="00940B83" w:rsidRPr="00940B83" w:rsidRDefault="00940B83" w:rsidP="00940B83">
            <w:pPr>
              <w:widowControl w:val="0"/>
              <w:spacing w:before="240" w:line="240" w:lineRule="exact"/>
              <w:jc w:val="both"/>
              <w:rPr>
                <w:rFonts w:asciiTheme="minorHAnsi" w:hAnsiTheme="minorHAnsi" w:cstheme="minorHAnsi"/>
                <w:snapToGrid w:val="0"/>
                <w:sz w:val="22"/>
                <w:szCs w:val="22"/>
              </w:rPr>
            </w:pPr>
            <w:r w:rsidRPr="00940B83">
              <w:rPr>
                <w:rFonts w:asciiTheme="minorHAnsi" w:hAnsiTheme="minorHAnsi" w:cstheme="minorHAnsi"/>
                <w:snapToGrid w:val="0"/>
                <w:sz w:val="22"/>
                <w:szCs w:val="22"/>
              </w:rPr>
              <w:t xml:space="preserve">Section </w:t>
            </w:r>
            <w:r w:rsidRPr="00940B83">
              <w:rPr>
                <w:rFonts w:asciiTheme="minorHAnsi" w:hAnsiTheme="minorHAnsi" w:cstheme="minorHAnsi"/>
                <w:snapToGrid w:val="0"/>
                <w:sz w:val="22"/>
                <w:szCs w:val="22"/>
              </w:rPr>
              <w:t>4</w:t>
            </w:r>
            <w:r w:rsidRPr="00940B83">
              <w:rPr>
                <w:rFonts w:asciiTheme="minorHAnsi" w:hAnsiTheme="minorHAnsi" w:cstheme="minorHAnsi"/>
                <w:snapToGrid w:val="0"/>
                <w:sz w:val="22"/>
                <w:szCs w:val="22"/>
              </w:rPr>
              <w:t>,</w:t>
            </w:r>
            <w:r w:rsidRPr="00940B83">
              <w:rPr>
                <w:rFonts w:asciiTheme="minorHAnsi" w:hAnsiTheme="minorHAnsi" w:cstheme="minorHAnsi"/>
                <w:snapToGrid w:val="0"/>
                <w:sz w:val="22"/>
                <w:szCs w:val="22"/>
              </w:rPr>
              <w:t xml:space="preserve"> </w:t>
            </w:r>
            <w:r w:rsidRPr="00940B83">
              <w:rPr>
                <w:rFonts w:asciiTheme="minorHAnsi" w:hAnsiTheme="minorHAnsi" w:cstheme="minorHAnsi"/>
                <w:snapToGrid w:val="0"/>
                <w:sz w:val="22"/>
                <w:szCs w:val="22"/>
              </w:rPr>
              <w:t>Subsection 4.2</w:t>
            </w:r>
          </w:p>
        </w:tc>
      </w:tr>
      <w:tr w:rsidR="00940B83" w:rsidRPr="00940B83" w14:paraId="3786F543" w14:textId="6C1DAB38" w:rsidTr="002E7E36">
        <w:trPr>
          <w:trHeight w:val="510"/>
          <w:jc w:val="center"/>
        </w:trPr>
        <w:tc>
          <w:tcPr>
            <w:tcW w:w="769" w:type="dxa"/>
          </w:tcPr>
          <w:p w14:paraId="400EA961" w14:textId="18B5FE5F" w:rsidR="00940B83" w:rsidRPr="00940B83" w:rsidRDefault="00940B83" w:rsidP="00940B83">
            <w:pPr>
              <w:pStyle w:val="ListParagraph"/>
              <w:widowControl w:val="0"/>
              <w:numPr>
                <w:ilvl w:val="0"/>
                <w:numId w:val="1"/>
              </w:numPr>
              <w:spacing w:before="240" w:line="240" w:lineRule="exact"/>
              <w:jc w:val="center"/>
              <w:rPr>
                <w:rFonts w:asciiTheme="minorHAnsi" w:hAnsiTheme="minorHAnsi" w:cstheme="minorHAnsi"/>
                <w:b/>
                <w:snapToGrid w:val="0"/>
                <w:sz w:val="22"/>
                <w:szCs w:val="22"/>
              </w:rPr>
            </w:pPr>
          </w:p>
        </w:tc>
        <w:tc>
          <w:tcPr>
            <w:tcW w:w="4678" w:type="dxa"/>
          </w:tcPr>
          <w:p w14:paraId="3F75AEB3" w14:textId="6A3B1CE8" w:rsidR="00940B83" w:rsidRPr="00940B83" w:rsidRDefault="00940B83" w:rsidP="00940B83">
            <w:pPr>
              <w:widowControl w:val="0"/>
              <w:spacing w:before="240" w:line="240" w:lineRule="exact"/>
              <w:rPr>
                <w:rFonts w:asciiTheme="minorHAnsi" w:hAnsiTheme="minorHAnsi" w:cstheme="minorHAnsi"/>
                <w:b/>
                <w:bCs/>
                <w:snapToGrid w:val="0"/>
                <w:sz w:val="22"/>
                <w:szCs w:val="22"/>
              </w:rPr>
            </w:pPr>
            <w:proofErr w:type="spellStart"/>
            <w:r w:rsidRPr="00940B83">
              <w:rPr>
                <w:rFonts w:asciiTheme="minorHAnsi" w:hAnsiTheme="minorHAnsi" w:cstheme="minorHAnsi"/>
                <w:snapToGrid w:val="0"/>
                <w:sz w:val="22"/>
                <w:szCs w:val="22"/>
              </w:rPr>
              <w:t>Gres</w:t>
            </w:r>
            <w:proofErr w:type="spellEnd"/>
            <w:r w:rsidRPr="00940B83">
              <w:rPr>
                <w:rFonts w:asciiTheme="minorHAnsi" w:hAnsiTheme="minorHAnsi" w:cstheme="minorHAnsi"/>
                <w:snapToGrid w:val="0"/>
                <w:sz w:val="22"/>
                <w:szCs w:val="22"/>
              </w:rPr>
              <w:t xml:space="preserve"> ceramic tiles for wet areas, bathrooms and kitchenettes</w:t>
            </w:r>
            <w:r w:rsidRPr="00940B83">
              <w:rPr>
                <w:rFonts w:asciiTheme="minorHAnsi" w:hAnsiTheme="minorHAnsi" w:cstheme="minorHAnsi"/>
                <w:snapToGrid w:val="0"/>
                <w:sz w:val="22"/>
                <w:szCs w:val="22"/>
              </w:rPr>
              <w:t xml:space="preserve"> / </w:t>
            </w:r>
            <w:r w:rsidRPr="00940B83">
              <w:rPr>
                <w:rFonts w:asciiTheme="minorHAnsi" w:hAnsiTheme="minorHAnsi" w:cstheme="minorHAnsi"/>
                <w:b/>
                <w:bCs/>
                <w:snapToGrid w:val="0"/>
                <w:sz w:val="22"/>
                <w:szCs w:val="22"/>
              </w:rPr>
              <w:t>BOTH for floors and Walls</w:t>
            </w:r>
          </w:p>
          <w:p w14:paraId="7E7666F4" w14:textId="77777777" w:rsidR="00940B83" w:rsidRPr="00940B83" w:rsidRDefault="00940B83" w:rsidP="00940B83">
            <w:pPr>
              <w:rPr>
                <w:rFonts w:asciiTheme="minorHAnsi" w:hAnsiTheme="minorHAnsi" w:cstheme="minorHAnsi"/>
                <w:b/>
                <w:bCs/>
                <w:snapToGrid w:val="0"/>
                <w:sz w:val="22"/>
                <w:szCs w:val="22"/>
              </w:rPr>
            </w:pPr>
          </w:p>
          <w:p w14:paraId="1EAF5686" w14:textId="78D0D488" w:rsidR="00940B83" w:rsidRPr="00940B83" w:rsidRDefault="00940B83" w:rsidP="00940B83">
            <w:pPr>
              <w:rPr>
                <w:rFonts w:asciiTheme="minorHAnsi" w:hAnsiTheme="minorHAnsi" w:cstheme="minorHAnsi"/>
                <w:snapToGrid w:val="0"/>
                <w:sz w:val="22"/>
                <w:szCs w:val="22"/>
              </w:rPr>
            </w:pPr>
            <w:r w:rsidRPr="00940B83">
              <w:rPr>
                <w:rFonts w:asciiTheme="minorHAnsi" w:hAnsiTheme="minorHAnsi" w:cstheme="minorHAnsi"/>
                <w:snapToGrid w:val="0"/>
                <w:sz w:val="22"/>
                <w:szCs w:val="22"/>
              </w:rPr>
              <w:t xml:space="preserve">This should include but not be limited to: </w:t>
            </w:r>
          </w:p>
          <w:p w14:paraId="0D84B7AC" w14:textId="30BC7251" w:rsidR="00940B83" w:rsidRPr="00940B83" w:rsidRDefault="00940B83" w:rsidP="00940B83">
            <w:pPr>
              <w:rPr>
                <w:rFonts w:asciiTheme="minorHAnsi" w:eastAsia="Bookman Old Style" w:hAnsiTheme="minorHAnsi" w:cstheme="minorHAnsi"/>
                <w:sz w:val="22"/>
                <w:szCs w:val="22"/>
              </w:rPr>
            </w:pPr>
            <w:r w:rsidRPr="00940B83">
              <w:rPr>
                <w:rFonts w:asciiTheme="minorHAnsi" w:eastAsia="Bookman Old Style" w:hAnsiTheme="minorHAnsi" w:cstheme="minorHAnsi"/>
                <w:sz w:val="22"/>
                <w:szCs w:val="22"/>
              </w:rPr>
              <w:t xml:space="preserve">EMAS </w:t>
            </w:r>
            <w:r w:rsidRPr="00940B83">
              <w:rPr>
                <w:rFonts w:asciiTheme="minorHAnsi" w:eastAsia="Bookman Old Style" w:hAnsiTheme="minorHAnsi" w:cstheme="minorHAnsi"/>
                <w:sz w:val="22"/>
                <w:szCs w:val="22"/>
                <w:u w:val="single"/>
              </w:rPr>
              <w:t>OR</w:t>
            </w:r>
            <w:r w:rsidRPr="00940B83">
              <w:rPr>
                <w:rFonts w:asciiTheme="minorHAnsi" w:eastAsia="Bookman Old Style" w:hAnsiTheme="minorHAnsi" w:cstheme="minorHAnsi"/>
                <w:sz w:val="22"/>
                <w:szCs w:val="22"/>
              </w:rPr>
              <w:t xml:space="preserve"> ISO 14001 certificates or equivalent certificates issued by bodies conforming to Community law or the relevant European or international standards concerning certification based on environmental management standards. </w:t>
            </w:r>
          </w:p>
        </w:tc>
        <w:tc>
          <w:tcPr>
            <w:tcW w:w="3569" w:type="dxa"/>
            <w:vAlign w:val="center"/>
          </w:tcPr>
          <w:p w14:paraId="493E73A9" w14:textId="091BBF8C" w:rsidR="00940B83" w:rsidRPr="00940B83" w:rsidRDefault="00940B83" w:rsidP="00940B83">
            <w:pPr>
              <w:widowControl w:val="0"/>
              <w:spacing w:before="240" w:line="240" w:lineRule="exact"/>
              <w:jc w:val="both"/>
              <w:rPr>
                <w:rFonts w:asciiTheme="minorHAnsi" w:hAnsiTheme="minorHAnsi" w:cstheme="minorHAnsi"/>
                <w:snapToGrid w:val="0"/>
                <w:sz w:val="22"/>
                <w:szCs w:val="22"/>
              </w:rPr>
            </w:pPr>
            <w:r w:rsidRPr="00940B83">
              <w:rPr>
                <w:rFonts w:asciiTheme="minorHAnsi" w:hAnsiTheme="minorHAnsi" w:cstheme="minorHAnsi"/>
                <w:snapToGrid w:val="0"/>
                <w:sz w:val="22"/>
                <w:szCs w:val="22"/>
              </w:rPr>
              <w:t>Section 4, Subsection 4.3</w:t>
            </w:r>
          </w:p>
        </w:tc>
      </w:tr>
      <w:tr w:rsidR="00940B83" w:rsidRPr="00940B83" w14:paraId="3050B2C5" w14:textId="7BE7FF05" w:rsidTr="002E7E36">
        <w:trPr>
          <w:trHeight w:val="510"/>
          <w:jc w:val="center"/>
        </w:trPr>
        <w:tc>
          <w:tcPr>
            <w:tcW w:w="769" w:type="dxa"/>
          </w:tcPr>
          <w:p w14:paraId="25DF209D" w14:textId="18EC5144" w:rsidR="00940B83" w:rsidRPr="00940B83" w:rsidRDefault="00940B83" w:rsidP="00940B83">
            <w:pPr>
              <w:pStyle w:val="ListParagraph"/>
              <w:widowControl w:val="0"/>
              <w:numPr>
                <w:ilvl w:val="0"/>
                <w:numId w:val="1"/>
              </w:numPr>
              <w:spacing w:before="240" w:line="240" w:lineRule="exact"/>
              <w:jc w:val="center"/>
              <w:rPr>
                <w:rFonts w:asciiTheme="minorHAnsi" w:hAnsiTheme="minorHAnsi" w:cstheme="minorHAnsi"/>
                <w:b/>
                <w:snapToGrid w:val="0"/>
                <w:sz w:val="22"/>
                <w:szCs w:val="22"/>
              </w:rPr>
            </w:pPr>
          </w:p>
        </w:tc>
        <w:tc>
          <w:tcPr>
            <w:tcW w:w="4678" w:type="dxa"/>
          </w:tcPr>
          <w:p w14:paraId="7BF2E539" w14:textId="2CE52517" w:rsidR="00940B83" w:rsidRPr="00940B83" w:rsidRDefault="00940B83" w:rsidP="00940B83">
            <w:pPr>
              <w:widowControl w:val="0"/>
              <w:spacing w:before="240" w:line="240" w:lineRule="exact"/>
              <w:rPr>
                <w:rFonts w:asciiTheme="minorHAnsi" w:hAnsiTheme="minorHAnsi" w:cstheme="minorHAnsi"/>
                <w:snapToGrid w:val="0"/>
                <w:sz w:val="22"/>
                <w:szCs w:val="22"/>
              </w:rPr>
            </w:pPr>
            <w:r w:rsidRPr="00940B83">
              <w:rPr>
                <w:rFonts w:asciiTheme="minorHAnsi" w:hAnsiTheme="minorHAnsi" w:cstheme="minorHAnsi"/>
                <w:snapToGrid w:val="0"/>
                <w:sz w:val="22"/>
                <w:szCs w:val="22"/>
                <w:lang w:val="en-GB"/>
              </w:rPr>
              <w:t xml:space="preserve">Epoxy Resin Flooring </w:t>
            </w:r>
          </w:p>
        </w:tc>
        <w:tc>
          <w:tcPr>
            <w:tcW w:w="3569" w:type="dxa"/>
            <w:vAlign w:val="center"/>
          </w:tcPr>
          <w:p w14:paraId="0E2F60D9" w14:textId="089021D3" w:rsidR="00940B83" w:rsidRPr="00940B83" w:rsidRDefault="00940B83" w:rsidP="00940B83">
            <w:pPr>
              <w:widowControl w:val="0"/>
              <w:spacing w:before="240" w:line="240" w:lineRule="exact"/>
              <w:jc w:val="both"/>
              <w:rPr>
                <w:rFonts w:asciiTheme="minorHAnsi" w:hAnsiTheme="minorHAnsi" w:cstheme="minorHAnsi"/>
                <w:snapToGrid w:val="0"/>
                <w:sz w:val="22"/>
                <w:szCs w:val="22"/>
              </w:rPr>
            </w:pPr>
            <w:r w:rsidRPr="00940B83">
              <w:rPr>
                <w:rFonts w:asciiTheme="minorHAnsi" w:hAnsiTheme="minorHAnsi" w:cstheme="minorHAnsi"/>
                <w:snapToGrid w:val="0"/>
                <w:sz w:val="22"/>
                <w:szCs w:val="22"/>
              </w:rPr>
              <w:t>Section 4, Subsection 4.4.</w:t>
            </w:r>
          </w:p>
        </w:tc>
      </w:tr>
      <w:tr w:rsidR="00940B83" w:rsidRPr="00940B83" w14:paraId="1AAC71DF" w14:textId="4AA32C63" w:rsidTr="002E7E36">
        <w:trPr>
          <w:trHeight w:val="510"/>
          <w:jc w:val="center"/>
        </w:trPr>
        <w:tc>
          <w:tcPr>
            <w:tcW w:w="769" w:type="dxa"/>
          </w:tcPr>
          <w:p w14:paraId="4F7DF19E" w14:textId="7A0A5E4D" w:rsidR="00940B83" w:rsidRPr="00940B83" w:rsidRDefault="00940B83" w:rsidP="00940B83">
            <w:pPr>
              <w:pStyle w:val="ListParagraph"/>
              <w:widowControl w:val="0"/>
              <w:numPr>
                <w:ilvl w:val="0"/>
                <w:numId w:val="1"/>
              </w:numPr>
              <w:spacing w:before="240" w:line="240" w:lineRule="exact"/>
              <w:jc w:val="center"/>
              <w:rPr>
                <w:rFonts w:asciiTheme="minorHAnsi" w:hAnsiTheme="minorHAnsi" w:cstheme="minorHAnsi"/>
                <w:b/>
                <w:snapToGrid w:val="0"/>
                <w:sz w:val="22"/>
                <w:szCs w:val="22"/>
              </w:rPr>
            </w:pPr>
          </w:p>
        </w:tc>
        <w:tc>
          <w:tcPr>
            <w:tcW w:w="4678" w:type="dxa"/>
          </w:tcPr>
          <w:p w14:paraId="741B0034" w14:textId="77777777" w:rsidR="00940B83" w:rsidRPr="00940B83" w:rsidRDefault="00940B83" w:rsidP="00940B83">
            <w:pPr>
              <w:widowControl w:val="0"/>
              <w:spacing w:before="240" w:line="240" w:lineRule="exact"/>
              <w:jc w:val="both"/>
              <w:rPr>
                <w:rFonts w:asciiTheme="minorHAnsi" w:hAnsiTheme="minorHAnsi" w:cstheme="minorHAnsi"/>
                <w:snapToGrid w:val="0"/>
                <w:sz w:val="22"/>
                <w:szCs w:val="22"/>
                <w:lang w:val="en-GB"/>
              </w:rPr>
            </w:pPr>
            <w:r w:rsidRPr="00940B83">
              <w:rPr>
                <w:rFonts w:asciiTheme="minorHAnsi" w:hAnsiTheme="minorHAnsi" w:cstheme="minorHAnsi"/>
                <w:snapToGrid w:val="0"/>
                <w:sz w:val="22"/>
                <w:szCs w:val="22"/>
                <w:lang w:val="en-GB"/>
              </w:rPr>
              <w:t>Aluminium apertures, including insulating material</w:t>
            </w:r>
            <w:r w:rsidRPr="00940B83">
              <w:rPr>
                <w:rFonts w:asciiTheme="minorHAnsi" w:hAnsiTheme="minorHAnsi" w:cstheme="minorHAnsi"/>
                <w:snapToGrid w:val="0"/>
                <w:sz w:val="22"/>
                <w:szCs w:val="22"/>
                <w:lang w:val="en-GB"/>
              </w:rPr>
              <w:t>.</w:t>
            </w:r>
          </w:p>
          <w:p w14:paraId="7E60080B" w14:textId="77777777" w:rsidR="00940B83" w:rsidRPr="00940B83" w:rsidRDefault="00940B83" w:rsidP="00940B83">
            <w:pPr>
              <w:rPr>
                <w:rFonts w:asciiTheme="minorHAnsi" w:hAnsiTheme="minorHAnsi" w:cstheme="minorHAnsi"/>
                <w:snapToGrid w:val="0"/>
                <w:sz w:val="22"/>
                <w:szCs w:val="22"/>
              </w:rPr>
            </w:pPr>
            <w:r w:rsidRPr="00940B83">
              <w:rPr>
                <w:rFonts w:asciiTheme="minorHAnsi" w:hAnsiTheme="minorHAnsi" w:cstheme="minorHAnsi"/>
                <w:snapToGrid w:val="0"/>
                <w:sz w:val="22"/>
                <w:szCs w:val="22"/>
              </w:rPr>
              <w:t xml:space="preserve">This should include but not be limited to: </w:t>
            </w:r>
          </w:p>
          <w:p w14:paraId="2DAB2B64" w14:textId="08CAA659" w:rsidR="00940B83" w:rsidRPr="00940B83" w:rsidRDefault="00940B83" w:rsidP="00940B83">
            <w:pPr>
              <w:widowControl w:val="0"/>
              <w:spacing w:before="240" w:line="240" w:lineRule="exact"/>
              <w:jc w:val="both"/>
              <w:rPr>
                <w:rFonts w:asciiTheme="minorHAnsi" w:hAnsiTheme="minorHAnsi" w:cstheme="minorHAnsi"/>
                <w:snapToGrid w:val="0"/>
                <w:sz w:val="22"/>
                <w:szCs w:val="22"/>
              </w:rPr>
            </w:pPr>
            <w:r w:rsidRPr="00940B83">
              <w:rPr>
                <w:rFonts w:asciiTheme="minorHAnsi" w:eastAsia="Bookman Old Style" w:hAnsiTheme="minorHAnsi" w:cstheme="minorHAnsi"/>
                <w:sz w:val="22"/>
                <w:szCs w:val="22"/>
              </w:rPr>
              <w:t xml:space="preserve">EMAS </w:t>
            </w:r>
            <w:r w:rsidRPr="00940B83">
              <w:rPr>
                <w:rFonts w:asciiTheme="minorHAnsi" w:eastAsia="Bookman Old Style" w:hAnsiTheme="minorHAnsi" w:cstheme="minorHAnsi"/>
                <w:sz w:val="22"/>
                <w:szCs w:val="22"/>
                <w:u w:val="single"/>
              </w:rPr>
              <w:t>OR</w:t>
            </w:r>
            <w:r w:rsidRPr="00940B83">
              <w:rPr>
                <w:rFonts w:asciiTheme="minorHAnsi" w:eastAsia="Bookman Old Style" w:hAnsiTheme="minorHAnsi" w:cstheme="minorHAnsi"/>
                <w:sz w:val="22"/>
                <w:szCs w:val="22"/>
              </w:rPr>
              <w:t xml:space="preserve"> ISO 14001 certificates or equivalent certificates issued by bodies conforming to Community law or the relevant European or international standards concerning certification based on environmental management standards.</w:t>
            </w:r>
          </w:p>
        </w:tc>
        <w:tc>
          <w:tcPr>
            <w:tcW w:w="3569" w:type="dxa"/>
            <w:vAlign w:val="center"/>
          </w:tcPr>
          <w:p w14:paraId="70EABDB6" w14:textId="1C6E4577" w:rsidR="00940B83" w:rsidRPr="00940B83" w:rsidRDefault="00940B83" w:rsidP="00940B83">
            <w:pPr>
              <w:widowControl w:val="0"/>
              <w:spacing w:before="240" w:line="240" w:lineRule="exact"/>
              <w:jc w:val="both"/>
              <w:rPr>
                <w:rFonts w:asciiTheme="minorHAnsi" w:hAnsiTheme="minorHAnsi" w:cstheme="minorHAnsi"/>
                <w:snapToGrid w:val="0"/>
                <w:sz w:val="22"/>
                <w:szCs w:val="22"/>
              </w:rPr>
            </w:pPr>
            <w:r w:rsidRPr="00940B83">
              <w:rPr>
                <w:rFonts w:asciiTheme="minorHAnsi" w:hAnsiTheme="minorHAnsi" w:cstheme="minorHAnsi"/>
                <w:snapToGrid w:val="0"/>
                <w:sz w:val="22"/>
                <w:szCs w:val="22"/>
              </w:rPr>
              <w:t>Section 4, Subsection 4.5</w:t>
            </w:r>
          </w:p>
        </w:tc>
      </w:tr>
      <w:tr w:rsidR="00940B83" w:rsidRPr="00940B83" w14:paraId="57320950" w14:textId="787CD099" w:rsidTr="002E7E36">
        <w:trPr>
          <w:trHeight w:val="510"/>
          <w:jc w:val="center"/>
        </w:trPr>
        <w:tc>
          <w:tcPr>
            <w:tcW w:w="769" w:type="dxa"/>
          </w:tcPr>
          <w:p w14:paraId="47A955EC" w14:textId="7AD0B857" w:rsidR="00940B83" w:rsidRPr="00940B83" w:rsidRDefault="00940B83" w:rsidP="00940B83">
            <w:pPr>
              <w:pStyle w:val="ListParagraph"/>
              <w:widowControl w:val="0"/>
              <w:numPr>
                <w:ilvl w:val="0"/>
                <w:numId w:val="1"/>
              </w:numPr>
              <w:spacing w:before="240" w:line="240" w:lineRule="exact"/>
              <w:jc w:val="center"/>
              <w:rPr>
                <w:rFonts w:asciiTheme="minorHAnsi" w:hAnsiTheme="minorHAnsi" w:cstheme="minorHAnsi"/>
                <w:b/>
                <w:snapToGrid w:val="0"/>
                <w:sz w:val="22"/>
                <w:szCs w:val="22"/>
              </w:rPr>
            </w:pPr>
          </w:p>
        </w:tc>
        <w:tc>
          <w:tcPr>
            <w:tcW w:w="4678" w:type="dxa"/>
          </w:tcPr>
          <w:p w14:paraId="46521D12" w14:textId="12ADAF68" w:rsidR="00940B83" w:rsidRPr="00940B83" w:rsidRDefault="00940B83" w:rsidP="00940B83">
            <w:pPr>
              <w:widowControl w:val="0"/>
              <w:spacing w:before="240" w:line="240" w:lineRule="exact"/>
              <w:jc w:val="both"/>
              <w:rPr>
                <w:rFonts w:asciiTheme="minorHAnsi" w:hAnsiTheme="minorHAnsi" w:cstheme="minorHAnsi"/>
                <w:snapToGrid w:val="0"/>
                <w:sz w:val="22"/>
                <w:szCs w:val="22"/>
              </w:rPr>
            </w:pPr>
            <w:r w:rsidRPr="00940B83">
              <w:rPr>
                <w:rFonts w:asciiTheme="minorHAnsi" w:hAnsiTheme="minorHAnsi" w:cstheme="minorHAnsi"/>
                <w:snapToGrid w:val="0"/>
                <w:sz w:val="22"/>
                <w:szCs w:val="22"/>
                <w:lang w:val="en-GB"/>
              </w:rPr>
              <w:t>Garage doors</w:t>
            </w:r>
          </w:p>
        </w:tc>
        <w:tc>
          <w:tcPr>
            <w:tcW w:w="3569" w:type="dxa"/>
            <w:vAlign w:val="center"/>
          </w:tcPr>
          <w:p w14:paraId="675B638F" w14:textId="4D6BA758" w:rsidR="00940B83" w:rsidRPr="00940B83" w:rsidRDefault="00940B83" w:rsidP="00940B83">
            <w:pPr>
              <w:widowControl w:val="0"/>
              <w:spacing w:before="240" w:line="240" w:lineRule="exact"/>
              <w:jc w:val="both"/>
              <w:rPr>
                <w:rFonts w:asciiTheme="minorHAnsi" w:hAnsiTheme="minorHAnsi" w:cstheme="minorHAnsi"/>
                <w:snapToGrid w:val="0"/>
                <w:sz w:val="22"/>
                <w:szCs w:val="22"/>
              </w:rPr>
            </w:pPr>
            <w:r w:rsidRPr="00940B83">
              <w:rPr>
                <w:rFonts w:asciiTheme="minorHAnsi" w:hAnsiTheme="minorHAnsi" w:cstheme="minorHAnsi"/>
                <w:snapToGrid w:val="0"/>
                <w:sz w:val="22"/>
                <w:szCs w:val="22"/>
              </w:rPr>
              <w:t>Section 4, Subsection 4.6</w:t>
            </w:r>
          </w:p>
        </w:tc>
      </w:tr>
      <w:tr w:rsidR="00940B83" w:rsidRPr="00940B83" w14:paraId="44A3A45C" w14:textId="38074708" w:rsidTr="002E7E36">
        <w:trPr>
          <w:trHeight w:val="510"/>
          <w:jc w:val="center"/>
        </w:trPr>
        <w:tc>
          <w:tcPr>
            <w:tcW w:w="769" w:type="dxa"/>
          </w:tcPr>
          <w:p w14:paraId="0B11CD1E" w14:textId="343CD1ED" w:rsidR="00940B83" w:rsidRPr="00940B83" w:rsidRDefault="00940B83" w:rsidP="00940B83">
            <w:pPr>
              <w:pStyle w:val="ListParagraph"/>
              <w:widowControl w:val="0"/>
              <w:numPr>
                <w:ilvl w:val="0"/>
                <w:numId w:val="1"/>
              </w:numPr>
              <w:spacing w:before="240" w:line="240" w:lineRule="exact"/>
              <w:jc w:val="center"/>
              <w:rPr>
                <w:rFonts w:asciiTheme="minorHAnsi" w:hAnsiTheme="minorHAnsi" w:cstheme="minorHAnsi"/>
                <w:b/>
                <w:snapToGrid w:val="0"/>
                <w:sz w:val="22"/>
                <w:szCs w:val="22"/>
              </w:rPr>
            </w:pPr>
          </w:p>
        </w:tc>
        <w:tc>
          <w:tcPr>
            <w:tcW w:w="4678" w:type="dxa"/>
          </w:tcPr>
          <w:p w14:paraId="44F6A1A2" w14:textId="285746ED" w:rsidR="00940B83" w:rsidRPr="00940B83" w:rsidRDefault="00940B83" w:rsidP="00940B83">
            <w:pPr>
              <w:widowControl w:val="0"/>
              <w:spacing w:before="240" w:line="240" w:lineRule="exact"/>
              <w:jc w:val="both"/>
              <w:rPr>
                <w:rFonts w:asciiTheme="minorHAnsi" w:hAnsiTheme="minorHAnsi" w:cstheme="minorHAnsi"/>
                <w:snapToGrid w:val="0"/>
                <w:sz w:val="22"/>
                <w:szCs w:val="22"/>
              </w:rPr>
            </w:pPr>
            <w:r w:rsidRPr="00940B83">
              <w:rPr>
                <w:rFonts w:asciiTheme="minorHAnsi" w:hAnsiTheme="minorHAnsi" w:cstheme="minorHAnsi"/>
                <w:snapToGrid w:val="0"/>
                <w:sz w:val="22"/>
                <w:szCs w:val="22"/>
                <w:lang w:val="en-GB"/>
              </w:rPr>
              <w:t>Spiral Staircase, including step</w:t>
            </w:r>
          </w:p>
        </w:tc>
        <w:tc>
          <w:tcPr>
            <w:tcW w:w="3569" w:type="dxa"/>
            <w:vAlign w:val="center"/>
          </w:tcPr>
          <w:p w14:paraId="0A3CCED5" w14:textId="35FFAEE4" w:rsidR="00940B83" w:rsidRPr="00940B83" w:rsidRDefault="00940B83" w:rsidP="00940B83">
            <w:pPr>
              <w:widowControl w:val="0"/>
              <w:spacing w:before="240" w:line="240" w:lineRule="exact"/>
              <w:jc w:val="both"/>
              <w:rPr>
                <w:rFonts w:asciiTheme="minorHAnsi" w:hAnsiTheme="minorHAnsi" w:cstheme="minorHAnsi"/>
                <w:snapToGrid w:val="0"/>
                <w:sz w:val="22"/>
                <w:szCs w:val="22"/>
              </w:rPr>
            </w:pPr>
            <w:r w:rsidRPr="00940B83">
              <w:rPr>
                <w:rFonts w:asciiTheme="minorHAnsi" w:hAnsiTheme="minorHAnsi" w:cstheme="minorHAnsi"/>
                <w:snapToGrid w:val="0"/>
                <w:sz w:val="22"/>
                <w:szCs w:val="22"/>
              </w:rPr>
              <w:t>Section 4, Subsection 4.7</w:t>
            </w:r>
          </w:p>
        </w:tc>
      </w:tr>
      <w:tr w:rsidR="00940B83" w:rsidRPr="00940B83" w14:paraId="4C5D349E" w14:textId="77777777" w:rsidTr="002E7E36">
        <w:trPr>
          <w:trHeight w:val="510"/>
          <w:jc w:val="center"/>
        </w:trPr>
        <w:tc>
          <w:tcPr>
            <w:tcW w:w="769" w:type="dxa"/>
          </w:tcPr>
          <w:p w14:paraId="2B492DAA" w14:textId="77777777" w:rsidR="00940B83" w:rsidRPr="00940B83" w:rsidRDefault="00940B83" w:rsidP="00940B83">
            <w:pPr>
              <w:pStyle w:val="ListParagraph"/>
              <w:widowControl w:val="0"/>
              <w:numPr>
                <w:ilvl w:val="0"/>
                <w:numId w:val="1"/>
              </w:numPr>
              <w:spacing w:before="240" w:line="240" w:lineRule="exact"/>
              <w:jc w:val="center"/>
              <w:rPr>
                <w:rFonts w:asciiTheme="minorHAnsi" w:hAnsiTheme="minorHAnsi" w:cstheme="minorHAnsi"/>
                <w:b/>
                <w:snapToGrid w:val="0"/>
                <w:sz w:val="22"/>
                <w:szCs w:val="22"/>
              </w:rPr>
            </w:pPr>
          </w:p>
        </w:tc>
        <w:tc>
          <w:tcPr>
            <w:tcW w:w="4678" w:type="dxa"/>
          </w:tcPr>
          <w:p w14:paraId="3169979E" w14:textId="64F83057" w:rsidR="00940B83" w:rsidRPr="00940B83" w:rsidRDefault="00940B83" w:rsidP="00940B83">
            <w:pPr>
              <w:widowControl w:val="0"/>
              <w:spacing w:before="240" w:line="240" w:lineRule="exact"/>
              <w:jc w:val="both"/>
              <w:rPr>
                <w:rFonts w:asciiTheme="minorHAnsi" w:hAnsiTheme="minorHAnsi" w:cstheme="minorHAnsi"/>
                <w:snapToGrid w:val="0"/>
                <w:sz w:val="22"/>
                <w:szCs w:val="22"/>
                <w:lang w:val="en-GB"/>
              </w:rPr>
            </w:pPr>
            <w:r w:rsidRPr="00940B83">
              <w:rPr>
                <w:rFonts w:asciiTheme="minorHAnsi" w:hAnsiTheme="minorHAnsi" w:cstheme="minorHAnsi"/>
                <w:snapToGrid w:val="0"/>
                <w:sz w:val="22"/>
                <w:szCs w:val="22"/>
                <w:lang w:val="en-GB"/>
              </w:rPr>
              <w:t>Proof of Warranted Architect including CV and proof of Warrant</w:t>
            </w:r>
          </w:p>
        </w:tc>
        <w:tc>
          <w:tcPr>
            <w:tcW w:w="3569" w:type="dxa"/>
            <w:vAlign w:val="center"/>
          </w:tcPr>
          <w:p w14:paraId="3AEA5F77" w14:textId="725E68AD" w:rsidR="00940B83" w:rsidRPr="00940B83" w:rsidRDefault="00940B83" w:rsidP="00940B83">
            <w:pPr>
              <w:widowControl w:val="0"/>
              <w:spacing w:before="240" w:line="240" w:lineRule="exact"/>
              <w:jc w:val="both"/>
              <w:rPr>
                <w:rFonts w:asciiTheme="minorHAnsi" w:hAnsiTheme="minorHAnsi" w:cstheme="minorHAnsi"/>
                <w:snapToGrid w:val="0"/>
                <w:sz w:val="22"/>
                <w:szCs w:val="22"/>
              </w:rPr>
            </w:pPr>
            <w:r w:rsidRPr="00940B83">
              <w:rPr>
                <w:rFonts w:asciiTheme="minorHAnsi" w:hAnsiTheme="minorHAnsi" w:cstheme="minorHAnsi"/>
                <w:snapToGrid w:val="0"/>
                <w:sz w:val="22"/>
                <w:szCs w:val="22"/>
              </w:rPr>
              <w:t>Section 1, Clause 7 C ii</w:t>
            </w:r>
          </w:p>
        </w:tc>
      </w:tr>
    </w:tbl>
    <w:p w14:paraId="1AD8E35B" w14:textId="6AD4DF4A" w:rsidR="0011437A" w:rsidRDefault="0011437A">
      <w:pPr>
        <w:rPr>
          <w:rFonts w:asciiTheme="minorHAnsi" w:hAnsiTheme="minorHAnsi"/>
          <w:sz w:val="22"/>
          <w:szCs w:val="22"/>
        </w:rPr>
      </w:pPr>
    </w:p>
    <w:p w14:paraId="6FB76E95" w14:textId="77777777" w:rsidR="0088698F" w:rsidRPr="005F2404" w:rsidRDefault="0088698F" w:rsidP="0088698F">
      <w:pPr>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1. </w:t>
      </w:r>
      <w:r w:rsidRPr="005F2404">
        <w:rPr>
          <w:rFonts w:asciiTheme="minorHAnsi" w:hAnsiTheme="minorHAnsi" w:cstheme="minorHAnsi"/>
          <w:sz w:val="22"/>
          <w:szCs w:val="22"/>
          <w:lang w:val="en-GB"/>
        </w:rPr>
        <w:t xml:space="preserve">The contractor is to submit technical literature covering all key components of the system being proposed. </w:t>
      </w:r>
    </w:p>
    <w:p w14:paraId="6B1A3978" w14:textId="77777777" w:rsidR="0088698F" w:rsidRDefault="0088698F" w:rsidP="0088698F">
      <w:pPr>
        <w:jc w:val="both"/>
        <w:rPr>
          <w:rFonts w:asciiTheme="minorHAnsi" w:hAnsiTheme="minorHAnsi" w:cstheme="minorHAnsi"/>
          <w:sz w:val="22"/>
          <w:szCs w:val="22"/>
          <w:lang w:val="en-GB"/>
        </w:rPr>
      </w:pPr>
      <w:r w:rsidRPr="00C30DD7">
        <w:rPr>
          <w:rFonts w:asciiTheme="minorHAnsi" w:hAnsiTheme="minorHAnsi" w:cstheme="minorHAnsi"/>
          <w:sz w:val="22"/>
          <w:szCs w:val="22"/>
          <w:lang w:val="en-GB"/>
        </w:rPr>
        <w:t>2. All Literature shall be in English.</w:t>
      </w:r>
    </w:p>
    <w:p w14:paraId="03871183" w14:textId="08E75908" w:rsidR="0088698F" w:rsidRDefault="0088698F">
      <w:pPr>
        <w:rPr>
          <w:rFonts w:asciiTheme="minorHAnsi" w:hAnsiTheme="minorHAnsi"/>
          <w:sz w:val="22"/>
          <w:szCs w:val="22"/>
        </w:rPr>
      </w:pPr>
      <w:r>
        <w:rPr>
          <w:rFonts w:asciiTheme="minorHAnsi" w:hAnsiTheme="minorHAnsi"/>
          <w:sz w:val="22"/>
          <w:szCs w:val="22"/>
        </w:rPr>
        <w:t xml:space="preserve">3. Literature shall show abidance with </w:t>
      </w:r>
      <w:proofErr w:type="gramStart"/>
      <w:r>
        <w:rPr>
          <w:rFonts w:asciiTheme="minorHAnsi" w:hAnsiTheme="minorHAnsi"/>
          <w:sz w:val="22"/>
          <w:szCs w:val="22"/>
        </w:rPr>
        <w:t>each and every</w:t>
      </w:r>
      <w:proofErr w:type="gramEnd"/>
      <w:r>
        <w:rPr>
          <w:rFonts w:asciiTheme="minorHAnsi" w:hAnsiTheme="minorHAnsi"/>
          <w:sz w:val="22"/>
          <w:szCs w:val="22"/>
        </w:rPr>
        <w:t xml:space="preserve"> technical spec.</w:t>
      </w:r>
    </w:p>
    <w:sectPr w:rsidR="0088698F" w:rsidSect="00613D0F">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483EC9"/>
    <w:multiLevelType w:val="hybridMultilevel"/>
    <w:tmpl w:val="C1C062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F47"/>
    <w:rsid w:val="00090B0F"/>
    <w:rsid w:val="000E40C7"/>
    <w:rsid w:val="0011437A"/>
    <w:rsid w:val="00170F47"/>
    <w:rsid w:val="00244A76"/>
    <w:rsid w:val="0025347A"/>
    <w:rsid w:val="002A4DA5"/>
    <w:rsid w:val="002D3EC4"/>
    <w:rsid w:val="003744DE"/>
    <w:rsid w:val="003974AF"/>
    <w:rsid w:val="003C164A"/>
    <w:rsid w:val="003E6731"/>
    <w:rsid w:val="005928D6"/>
    <w:rsid w:val="005F6856"/>
    <w:rsid w:val="00613D0F"/>
    <w:rsid w:val="00695B8C"/>
    <w:rsid w:val="007D386F"/>
    <w:rsid w:val="008730E7"/>
    <w:rsid w:val="0088698F"/>
    <w:rsid w:val="00903C18"/>
    <w:rsid w:val="00940B83"/>
    <w:rsid w:val="00956009"/>
    <w:rsid w:val="009C3B17"/>
    <w:rsid w:val="00B42D96"/>
    <w:rsid w:val="00B5762B"/>
    <w:rsid w:val="00B61DC3"/>
    <w:rsid w:val="00B718CF"/>
    <w:rsid w:val="00BB4222"/>
    <w:rsid w:val="00C638FC"/>
    <w:rsid w:val="00D21AC8"/>
    <w:rsid w:val="00DE5CFE"/>
    <w:rsid w:val="00E74BAE"/>
    <w:rsid w:val="00E8021A"/>
    <w:rsid w:val="00EA4A05"/>
    <w:rsid w:val="00EC3E62"/>
    <w:rsid w:val="00F72637"/>
    <w:rsid w:val="00FC6B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07C74"/>
  <w15:chartTrackingRefBased/>
  <w15:docId w15:val="{784C2BD9-F228-4634-89E1-DEE17DA27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B8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76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62B"/>
    <w:rPr>
      <w:rFonts w:ascii="Segoe UI" w:eastAsia="Times New Roman" w:hAnsi="Segoe UI" w:cs="Segoe UI"/>
      <w:sz w:val="18"/>
      <w:szCs w:val="18"/>
      <w:lang w:val="en-US"/>
    </w:rPr>
  </w:style>
  <w:style w:type="paragraph" w:styleId="ListParagraph">
    <w:name w:val="List Paragraph"/>
    <w:basedOn w:val="Normal"/>
    <w:uiPriority w:val="34"/>
    <w:qFormat/>
    <w:rsid w:val="00940B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657322">
      <w:bodyDiv w:val="1"/>
      <w:marLeft w:val="0"/>
      <w:marRight w:val="0"/>
      <w:marTop w:val="0"/>
      <w:marBottom w:val="0"/>
      <w:divBdr>
        <w:top w:val="none" w:sz="0" w:space="0" w:color="auto"/>
        <w:left w:val="none" w:sz="0" w:space="0" w:color="auto"/>
        <w:bottom w:val="none" w:sz="0" w:space="0" w:color="auto"/>
        <w:right w:val="none" w:sz="0" w:space="0" w:color="auto"/>
      </w:divBdr>
      <w:divsChild>
        <w:div w:id="1702825181">
          <w:marLeft w:val="0"/>
          <w:marRight w:val="0"/>
          <w:marTop w:val="0"/>
          <w:marBottom w:val="0"/>
          <w:divBdr>
            <w:top w:val="none" w:sz="0" w:space="0" w:color="auto"/>
            <w:left w:val="none" w:sz="0" w:space="0" w:color="auto"/>
            <w:bottom w:val="none" w:sz="0" w:space="0" w:color="auto"/>
            <w:right w:val="none" w:sz="0" w:space="0" w:color="auto"/>
          </w:divBdr>
        </w:div>
        <w:div w:id="2054036756">
          <w:marLeft w:val="0"/>
          <w:marRight w:val="0"/>
          <w:marTop w:val="0"/>
          <w:marBottom w:val="0"/>
          <w:divBdr>
            <w:top w:val="none" w:sz="0" w:space="0" w:color="auto"/>
            <w:left w:val="none" w:sz="0" w:space="0" w:color="auto"/>
            <w:bottom w:val="none" w:sz="0" w:space="0" w:color="auto"/>
            <w:right w:val="none" w:sz="0" w:space="0" w:color="auto"/>
          </w:divBdr>
        </w:div>
      </w:divsChild>
    </w:div>
    <w:div w:id="1067265977">
      <w:bodyDiv w:val="1"/>
      <w:marLeft w:val="0"/>
      <w:marRight w:val="0"/>
      <w:marTop w:val="0"/>
      <w:marBottom w:val="0"/>
      <w:divBdr>
        <w:top w:val="none" w:sz="0" w:space="0" w:color="auto"/>
        <w:left w:val="none" w:sz="0" w:space="0" w:color="auto"/>
        <w:bottom w:val="none" w:sz="0" w:space="0" w:color="auto"/>
        <w:right w:val="none" w:sz="0" w:space="0" w:color="auto"/>
      </w:divBdr>
    </w:div>
    <w:div w:id="1615020203">
      <w:bodyDiv w:val="1"/>
      <w:marLeft w:val="0"/>
      <w:marRight w:val="0"/>
      <w:marTop w:val="0"/>
      <w:marBottom w:val="0"/>
      <w:divBdr>
        <w:top w:val="none" w:sz="0" w:space="0" w:color="auto"/>
        <w:left w:val="none" w:sz="0" w:space="0" w:color="auto"/>
        <w:bottom w:val="none" w:sz="0" w:space="0" w:color="auto"/>
        <w:right w:val="none" w:sz="0" w:space="0" w:color="auto"/>
      </w:divBdr>
    </w:div>
    <w:div w:id="193778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dc:creator>
  <cp:keywords/>
  <dc:description/>
  <cp:lastModifiedBy>Stefan Cachia</cp:lastModifiedBy>
  <cp:revision>30</cp:revision>
  <dcterms:created xsi:type="dcterms:W3CDTF">2019-10-03T13:01:00Z</dcterms:created>
  <dcterms:modified xsi:type="dcterms:W3CDTF">2021-02-02T22:33:00Z</dcterms:modified>
</cp:coreProperties>
</file>